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619B8">
      <w:pPr>
        <w:jc w:val="center"/>
      </w:pPr>
      <w:r>
        <w:rPr>
          <w:b/>
          <w:caps/>
          <w:sz w:val="22"/>
          <w:szCs w:val="22"/>
        </w:rPr>
        <w:t xml:space="preserve">протокол № </w:t>
      </w:r>
      <w:r w:rsidR="00B01622" w:rsidRPr="00B01622">
        <w:rPr>
          <w:b/>
          <w:caps/>
          <w:sz w:val="22"/>
          <w:szCs w:val="22"/>
        </w:rPr>
        <w:t>2</w:t>
      </w:r>
      <w:r>
        <w:rPr>
          <w:b/>
          <w:caps/>
          <w:sz w:val="22"/>
          <w:szCs w:val="22"/>
        </w:rPr>
        <w:t>-2020</w:t>
      </w:r>
      <w:r>
        <w:rPr>
          <w:b/>
          <w:caps/>
          <w:sz w:val="22"/>
          <w:szCs w:val="22"/>
        </w:rPr>
        <w:br/>
      </w:r>
      <w:r>
        <w:rPr>
          <w:b/>
          <w:sz w:val="22"/>
          <w:szCs w:val="22"/>
        </w:rPr>
        <w:t xml:space="preserve">рассмотрения заявок на участие в открытом аукционе № </w:t>
      </w:r>
      <w:r w:rsidR="00B0162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-2020  </w:t>
      </w:r>
      <w:r>
        <w:rPr>
          <w:b/>
          <w:bCs/>
          <w:sz w:val="22"/>
          <w:szCs w:val="22"/>
        </w:rPr>
        <w:t>на право размещения нестационарных торговых объектов на территории муниципального образования  город Балашов</w:t>
      </w:r>
    </w:p>
    <w:p w:rsidR="00021A9B" w:rsidRDefault="00021A9B">
      <w:pPr>
        <w:ind w:right="-2"/>
        <w:rPr>
          <w:b/>
          <w:bCs/>
          <w:sz w:val="22"/>
          <w:szCs w:val="22"/>
        </w:rPr>
      </w:pPr>
    </w:p>
    <w:p w:rsidR="00021A9B" w:rsidRDefault="007619B8" w:rsidP="00021A9B">
      <w:pPr>
        <w:ind w:right="-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021A9B">
        <w:rPr>
          <w:b/>
          <w:bCs/>
          <w:sz w:val="22"/>
          <w:szCs w:val="22"/>
        </w:rPr>
        <w:t xml:space="preserve">г. Балашов, ул. Советская, 178, к.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A9B" w:rsidRDefault="00021A9B" w:rsidP="00021A9B">
      <w:pPr>
        <w:ind w:right="-2"/>
      </w:pPr>
      <w:r>
        <w:rPr>
          <w:b/>
          <w:bCs/>
          <w:sz w:val="22"/>
          <w:szCs w:val="22"/>
        </w:rPr>
        <w:t xml:space="preserve">   </w:t>
      </w:r>
      <w:r w:rsidRPr="00021A9B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августа  2020 года, 15 -00</w:t>
      </w:r>
    </w:p>
    <w:p w:rsidR="00021A9B" w:rsidRDefault="00021A9B" w:rsidP="00021A9B">
      <w:pPr>
        <w:ind w:right="-2"/>
        <w:rPr>
          <w:b/>
          <w:bCs/>
          <w:sz w:val="22"/>
          <w:szCs w:val="22"/>
        </w:rPr>
      </w:pPr>
    </w:p>
    <w:p w:rsidR="00000000" w:rsidRDefault="007619B8">
      <w:pPr>
        <w:ind w:right="-2"/>
        <w:jc w:val="both"/>
      </w:pPr>
      <w:r>
        <w:rPr>
          <w:b/>
          <w:bCs/>
          <w:sz w:val="22"/>
          <w:szCs w:val="22"/>
        </w:rPr>
        <w:t>Наименование предмета аукциона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заключение договоров на </w:t>
      </w:r>
      <w:r>
        <w:rPr>
          <w:sz w:val="22"/>
          <w:szCs w:val="22"/>
        </w:rPr>
        <w:t xml:space="preserve"> размещение нестационарных торговых объ</w:t>
      </w:r>
      <w:r>
        <w:rPr>
          <w:sz w:val="22"/>
          <w:szCs w:val="22"/>
        </w:rPr>
        <w:t>ектов на территории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  город Балашов</w:t>
      </w:r>
      <w:r>
        <w:rPr>
          <w:sz w:val="22"/>
          <w:szCs w:val="22"/>
        </w:rPr>
        <w:t>.</w:t>
      </w:r>
    </w:p>
    <w:p w:rsidR="00000000" w:rsidRDefault="00021A9B">
      <w:pPr>
        <w:autoSpaceDE w:val="0"/>
        <w:ind w:right="-2"/>
        <w:jc w:val="both"/>
      </w:pPr>
      <w:r>
        <w:rPr>
          <w:b/>
          <w:sz w:val="22"/>
          <w:szCs w:val="22"/>
        </w:rPr>
        <w:t>Предмет договора</w:t>
      </w:r>
      <w:r w:rsidR="007619B8">
        <w:rPr>
          <w:b/>
          <w:sz w:val="22"/>
          <w:szCs w:val="22"/>
        </w:rPr>
        <w:t xml:space="preserve"> </w:t>
      </w:r>
      <w:r w:rsidR="00B728EA">
        <w:rPr>
          <w:b/>
          <w:sz w:val="22"/>
          <w:szCs w:val="22"/>
        </w:rPr>
        <w:t xml:space="preserve"> по ло</w:t>
      </w:r>
      <w:r w:rsidR="00B01622">
        <w:rPr>
          <w:b/>
          <w:sz w:val="22"/>
          <w:szCs w:val="22"/>
        </w:rPr>
        <w:t>т</w:t>
      </w:r>
      <w:r w:rsidR="00B728EA">
        <w:rPr>
          <w:b/>
          <w:sz w:val="22"/>
          <w:szCs w:val="22"/>
        </w:rPr>
        <w:t>ам</w:t>
      </w:r>
      <w:r w:rsidR="00B01622">
        <w:rPr>
          <w:b/>
          <w:sz w:val="22"/>
          <w:szCs w:val="22"/>
        </w:rPr>
        <w:t xml:space="preserve"> </w:t>
      </w:r>
      <w:r w:rsidR="007619B8">
        <w:rPr>
          <w:sz w:val="22"/>
          <w:szCs w:val="22"/>
        </w:rPr>
        <w:t>№</w:t>
      </w:r>
      <w:r w:rsidR="00B01622">
        <w:rPr>
          <w:sz w:val="22"/>
          <w:szCs w:val="22"/>
        </w:rPr>
        <w:t>№</w:t>
      </w:r>
      <w:r w:rsidR="007619B8">
        <w:rPr>
          <w:sz w:val="22"/>
          <w:szCs w:val="22"/>
        </w:rPr>
        <w:t xml:space="preserve"> 1,</w:t>
      </w:r>
      <w:r w:rsidR="00EF57BA">
        <w:rPr>
          <w:sz w:val="22"/>
          <w:szCs w:val="22"/>
        </w:rPr>
        <w:t xml:space="preserve"> 2, 3, 4, 5, 6, 7, 8, 9, 10, 11 ,12 ,13, 14, 15, 16, 17, 18, 19, 20, 21 ,22, 23, 24, 25</w:t>
      </w:r>
      <w:r w:rsidR="00B01622">
        <w:rPr>
          <w:sz w:val="22"/>
          <w:szCs w:val="22"/>
        </w:rPr>
        <w:t>,</w:t>
      </w:r>
      <w:r w:rsidR="00EF57BA">
        <w:rPr>
          <w:sz w:val="22"/>
          <w:szCs w:val="22"/>
        </w:rPr>
        <w:t xml:space="preserve"> 26, 27, 28, 29, 30, 31, 32, 33, 34, 35, 36, 37, 38</w:t>
      </w:r>
      <w:r>
        <w:rPr>
          <w:sz w:val="22"/>
          <w:szCs w:val="22"/>
        </w:rPr>
        <w:t>:</w:t>
      </w:r>
      <w:r w:rsidR="00EF57BA">
        <w:rPr>
          <w:sz w:val="22"/>
          <w:szCs w:val="22"/>
        </w:rPr>
        <w:t xml:space="preserve">  </w:t>
      </w:r>
      <w:r w:rsidR="00B01622">
        <w:rPr>
          <w:sz w:val="22"/>
          <w:szCs w:val="22"/>
        </w:rPr>
        <w:t xml:space="preserve"> </w:t>
      </w:r>
      <w:r w:rsidR="007619B8">
        <w:rPr>
          <w:color w:val="000000"/>
          <w:sz w:val="22"/>
          <w:szCs w:val="22"/>
        </w:rPr>
        <w:t>право на заключение договоров на право размещения нестационарных торговых объектов на территории</w:t>
      </w:r>
      <w:r w:rsidR="007619B8">
        <w:rPr>
          <w:b/>
          <w:bCs/>
          <w:color w:val="000000"/>
          <w:sz w:val="22"/>
          <w:szCs w:val="22"/>
        </w:rPr>
        <w:t xml:space="preserve"> </w:t>
      </w:r>
      <w:r w:rsidR="007619B8">
        <w:rPr>
          <w:color w:val="000000"/>
          <w:sz w:val="22"/>
          <w:szCs w:val="22"/>
        </w:rPr>
        <w:t>муниципального образования  город Балашов.</w:t>
      </w:r>
    </w:p>
    <w:p w:rsidR="00000000" w:rsidRDefault="007619B8">
      <w:r>
        <w:rPr>
          <w:rStyle w:val="Strong"/>
          <w:sz w:val="22"/>
          <w:szCs w:val="22"/>
        </w:rPr>
        <w:t>Форма торгов:</w:t>
      </w:r>
      <w:r>
        <w:rPr>
          <w:rStyle w:val="Strong"/>
          <w:b w:val="0"/>
          <w:bCs w:val="0"/>
          <w:sz w:val="22"/>
          <w:szCs w:val="22"/>
        </w:rPr>
        <w:t xml:space="preserve"> открытый аукцион </w:t>
      </w:r>
    </w:p>
    <w:p w:rsidR="00000000" w:rsidRDefault="007619B8">
      <w:r>
        <w:rPr>
          <w:rStyle w:val="Strong"/>
          <w:sz w:val="22"/>
          <w:szCs w:val="22"/>
        </w:rPr>
        <w:t xml:space="preserve">Организатор торгов: </w:t>
      </w:r>
      <w:r>
        <w:rPr>
          <w:rStyle w:val="Strong"/>
          <w:b w:val="0"/>
          <w:bCs w:val="0"/>
          <w:sz w:val="22"/>
          <w:szCs w:val="22"/>
        </w:rPr>
        <w:t>Комитет по управлению муниципальным имуществом администрации Балашовского муниципального района Саратовской области.</w:t>
      </w:r>
    </w:p>
    <w:p w:rsidR="00000000" w:rsidRDefault="007619B8">
      <w:r>
        <w:rPr>
          <w:rStyle w:val="Strong"/>
          <w:sz w:val="22"/>
          <w:szCs w:val="22"/>
        </w:rPr>
        <w:t xml:space="preserve">Место нахождения: </w:t>
      </w:r>
      <w:r>
        <w:rPr>
          <w:rStyle w:val="Strong"/>
          <w:b w:val="0"/>
          <w:bCs w:val="0"/>
          <w:sz w:val="22"/>
          <w:szCs w:val="22"/>
        </w:rPr>
        <w:t>Саратовская обл., г. Балашов, ул</w:t>
      </w:r>
      <w:r w:rsidR="00B01622">
        <w:rPr>
          <w:rStyle w:val="Strong"/>
          <w:b w:val="0"/>
          <w:bCs w:val="0"/>
          <w:sz w:val="22"/>
          <w:szCs w:val="22"/>
        </w:rPr>
        <w:t>.</w:t>
      </w:r>
      <w:r>
        <w:rPr>
          <w:rStyle w:val="Strong"/>
          <w:b w:val="0"/>
          <w:bCs w:val="0"/>
          <w:sz w:val="22"/>
          <w:szCs w:val="22"/>
        </w:rPr>
        <w:t xml:space="preserve"> Советская, 178, каб. 11 </w:t>
      </w:r>
    </w:p>
    <w:p w:rsidR="00000000" w:rsidRDefault="007619B8">
      <w:r>
        <w:rPr>
          <w:rStyle w:val="Strong"/>
          <w:sz w:val="22"/>
          <w:szCs w:val="22"/>
        </w:rPr>
        <w:t>Почтовый а</w:t>
      </w:r>
      <w:r>
        <w:rPr>
          <w:rStyle w:val="Strong"/>
          <w:sz w:val="22"/>
          <w:szCs w:val="22"/>
        </w:rPr>
        <w:t xml:space="preserve">дрес: </w:t>
      </w:r>
      <w:r>
        <w:rPr>
          <w:rStyle w:val="Strong"/>
          <w:b w:val="0"/>
          <w:bCs w:val="0"/>
          <w:sz w:val="22"/>
          <w:szCs w:val="22"/>
        </w:rPr>
        <w:t>412309 Саратовская обл., г. Балашов, ул. Советская, 178, к.11</w:t>
      </w:r>
    </w:p>
    <w:p w:rsidR="00000000" w:rsidRDefault="007619B8">
      <w:pPr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 xml:space="preserve">Адрес электронной почты: </w:t>
      </w:r>
      <w:hyperlink r:id="rId7" w:history="1">
        <w:r>
          <w:rPr>
            <w:rStyle w:val="Strong"/>
            <w:b w:val="0"/>
            <w:bCs w:val="0"/>
            <w:sz w:val="22"/>
            <w:szCs w:val="22"/>
            <w:lang w:val="en-US"/>
          </w:rPr>
          <w:t>bkui</w:t>
        </w:r>
      </w:hyperlink>
      <w:hyperlink r:id="rId8" w:history="1">
        <w:r>
          <w:rPr>
            <w:rStyle w:val="Strong"/>
            <w:b w:val="0"/>
            <w:bCs w:val="0"/>
            <w:sz w:val="22"/>
            <w:szCs w:val="22"/>
          </w:rPr>
          <w:t>@</w:t>
        </w:r>
      </w:hyperlink>
      <w:hyperlink r:id="rId9" w:history="1">
        <w:r>
          <w:rPr>
            <w:rStyle w:val="Strong"/>
            <w:b w:val="0"/>
            <w:bCs w:val="0"/>
            <w:sz w:val="22"/>
            <w:szCs w:val="22"/>
            <w:lang w:val="en-US"/>
          </w:rPr>
          <w:t>bk</w:t>
        </w:r>
      </w:hyperlink>
      <w:hyperlink r:id="rId10" w:history="1">
        <w:r>
          <w:rPr>
            <w:rStyle w:val="Strong"/>
            <w:b w:val="0"/>
            <w:bCs w:val="0"/>
            <w:sz w:val="22"/>
            <w:szCs w:val="22"/>
          </w:rPr>
          <w:t>.</w:t>
        </w:r>
      </w:hyperlink>
      <w:hyperlink r:id="rId11" w:history="1">
        <w:r>
          <w:rPr>
            <w:rStyle w:val="Strong"/>
            <w:b w:val="0"/>
            <w:bCs w:val="0"/>
            <w:sz w:val="22"/>
            <w:szCs w:val="22"/>
            <w:lang w:val="en-US"/>
          </w:rPr>
          <w:t>ru</w:t>
        </w:r>
      </w:hyperlink>
    </w:p>
    <w:p w:rsidR="00000000" w:rsidRDefault="007619B8">
      <w:pPr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sz w:val="22"/>
          <w:szCs w:val="22"/>
        </w:rPr>
        <w:t xml:space="preserve">Номер контактного телефона: </w:t>
      </w:r>
      <w:r>
        <w:rPr>
          <w:rStyle w:val="Strong"/>
          <w:b w:val="0"/>
          <w:bCs w:val="0"/>
          <w:sz w:val="22"/>
          <w:szCs w:val="22"/>
        </w:rPr>
        <w:t>8 (84545) 4-25-64</w:t>
      </w:r>
    </w:p>
    <w:tbl>
      <w:tblPr>
        <w:tblW w:w="16315" w:type="dxa"/>
        <w:tblInd w:w="-280" w:type="dxa"/>
        <w:tblLayout w:type="fixed"/>
        <w:tblCellMar>
          <w:left w:w="113" w:type="dxa"/>
        </w:tblCellMar>
        <w:tblLook w:val="0000"/>
      </w:tblPr>
      <w:tblGrid>
        <w:gridCol w:w="823"/>
        <w:gridCol w:w="703"/>
        <w:gridCol w:w="2322"/>
        <w:gridCol w:w="1825"/>
        <w:gridCol w:w="1300"/>
        <w:gridCol w:w="1640"/>
        <w:gridCol w:w="2837"/>
        <w:gridCol w:w="338"/>
        <w:gridCol w:w="1788"/>
        <w:gridCol w:w="149"/>
        <w:gridCol w:w="1226"/>
        <w:gridCol w:w="1364"/>
      </w:tblGrid>
      <w:tr w:rsidR="00EF57BA" w:rsidTr="00717A06">
        <w:trPr>
          <w:trHeight w:val="784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 в схеме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EF57B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Предмет аукциона</w:t>
            </w:r>
          </w:p>
          <w:p w:rsidR="00EF57BA" w:rsidRDefault="00EF57BA" w:rsidP="00092A18">
            <w:pPr>
              <w:jc w:val="center"/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Период функционирования нестационарного торгового объекта (с число, месяц по число, месяц)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3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Начальная (минимальная) цена лота в размере ежемесячного платежа за право размещения нестационарного торгового объекта, руб.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Шаг аукциона  (5%)</w:t>
            </w:r>
          </w:p>
        </w:tc>
      </w:tr>
      <w:tr w:rsidR="00EF57BA" w:rsidTr="00717A06">
        <w:trPr>
          <w:trHeight w:val="37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ind w:hanging="249"/>
              <w:jc w:val="center"/>
            </w:pPr>
            <w:r>
              <w:rPr>
                <w:b/>
                <w:bCs/>
                <w:sz w:val="20"/>
                <w:szCs w:val="20"/>
              </w:rPr>
              <w:t>Адрес или адресное обозначение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Размер площади места размещения нестацио-нарного торгового объекта, кв.м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57BA" w:rsidTr="00B728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8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snapToGrid w:val="0"/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Pr="00EF57BA" w:rsidRDefault="00EF57BA" w:rsidP="00092A18">
            <w:pPr>
              <w:jc w:val="center"/>
              <w:rPr>
                <w:sz w:val="20"/>
                <w:szCs w:val="20"/>
              </w:rPr>
            </w:pPr>
            <w:r w:rsidRPr="00EF57BA">
              <w:rPr>
                <w:sz w:val="20"/>
                <w:szCs w:val="20"/>
              </w:rPr>
              <w:t>10</w:t>
            </w:r>
          </w:p>
        </w:tc>
      </w:tr>
      <w:tr w:rsidR="00EF57BA" w:rsidRPr="00EF57BA" w:rsidTr="00DC3BC9">
        <w:tc>
          <w:tcPr>
            <w:tcW w:w="16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57BA" w:rsidTr="00B728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 xml:space="preserve">г. Балашов,  пересеч. пр. Космонавтов и ул. </w:t>
            </w:r>
            <w:r>
              <w:rPr>
                <w:bCs/>
                <w:sz w:val="20"/>
                <w:szCs w:val="20"/>
              </w:rPr>
              <w:lastRenderedPageBreak/>
              <w:t>Строителей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lastRenderedPageBreak/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ранее снятия ограничений, </w:t>
            </w:r>
            <w:r>
              <w:rPr>
                <w:color w:val="FF0000"/>
                <w:sz w:val="20"/>
                <w:szCs w:val="20"/>
              </w:rPr>
              <w:lastRenderedPageBreak/>
              <w:t>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2323,6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  <w:p w:rsidR="00EF57BA" w:rsidRDefault="00EF57BA" w:rsidP="00092A18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Нефтяная, в 10,3 м северо-восточнее северо-восточного угла 5 ти эт. жилого дома 46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Автомобилистов, 3 в 30,5 м юго-восточнее юго-западного угла здания маг. «Гроздь»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К. Маркса, в 15 м юго-восточнее юго-восточного угла жил. дома 94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в 11 м восточнее юго-восточного угла маг. по ул. Бестужева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ранее снятия ограничений, введенных Постановлением Правительства Саратовской области №208-П от 26.03.2020г. </w:t>
            </w:r>
            <w:r>
              <w:rPr>
                <w:color w:val="FF0000"/>
                <w:sz w:val="20"/>
                <w:szCs w:val="20"/>
              </w:rPr>
              <w:lastRenderedPageBreak/>
              <w:t>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2323,6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Красавская  в 1,8 м западнее северо-западного угла здания маг.  «Горный»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Пугачевская, 271 (в районе маг. «Подвальчик»)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30 лет Победы, в 13,5 м юго- восточнее юго-восточного угла здания маг. «Хозяин»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Ленина, в районе жилого дома, 98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</w:t>
            </w:r>
            <w:r>
              <w:rPr>
                <w:color w:val="FF0000"/>
                <w:sz w:val="20"/>
                <w:szCs w:val="20"/>
              </w:rPr>
              <w:lastRenderedPageBreak/>
              <w:t>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Гагарина, в 9,5 м северо-западнее юго-западного угла здания маг. «Звездный»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пересечение ул. Ленина и ул. Пушкина ( районе маг. «Пищевик»)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Ленина, в 8,5 м южнее юго-восточного угла здания маг. «Владимир»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r>
              <w:rPr>
                <w:sz w:val="20"/>
                <w:szCs w:val="20"/>
              </w:rPr>
              <w:t>30,0 кв.м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Ленина, в 35,2 м юго-восточнее северо-восточного угла 5 эт. жилого дома 134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 xml:space="preserve">г. Балашов, пер. ул. К. </w:t>
            </w:r>
            <w:r>
              <w:rPr>
                <w:bCs/>
                <w:sz w:val="20"/>
                <w:szCs w:val="20"/>
              </w:rPr>
              <w:lastRenderedPageBreak/>
              <w:t>Маркса и ул. Луначарского (в районе детск. худ. школы)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lastRenderedPageBreak/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lastRenderedPageBreak/>
              <w:t xml:space="preserve">бахчевые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</w:t>
            </w:r>
            <w:r>
              <w:rPr>
                <w:color w:val="FF0000"/>
                <w:sz w:val="20"/>
                <w:szCs w:val="20"/>
              </w:rPr>
              <w:lastRenderedPageBreak/>
              <w:t>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Орджоникидзе, 1 (в районе торгового комплекса «Эконом-класс»)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Орджоникидзе, в 8 м западнее юго-западного угла здания маг. «Восточный»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9 Января (в районе ост. «Библиотека»)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Орджоникидзе, в районе, в 19 м северо-западнее  северо-</w:t>
            </w:r>
            <w:r>
              <w:rPr>
                <w:bCs/>
                <w:sz w:val="20"/>
                <w:szCs w:val="20"/>
              </w:rPr>
              <w:lastRenderedPageBreak/>
              <w:t>западного угла здания КПП Военный городок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lastRenderedPageBreak/>
              <w:t>бахчевой развал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бахчевые культуры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ранее снятия ограничений, введенных Постановлением Правительства Саратовской </w:t>
            </w:r>
            <w:r>
              <w:rPr>
                <w:color w:val="FF0000"/>
                <w:sz w:val="20"/>
                <w:szCs w:val="20"/>
              </w:rPr>
              <w:lastRenderedPageBreak/>
              <w:t>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2323,6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464,72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К. Маркса, 55 в районе ост. «Улица 30 лет Победы»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К. Маркса, 98 в районе ост. «Автовокзал»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 xml:space="preserve">квас 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пр. Космонавтов, в районе маг. «Евросеть» 1 пл. КПТ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 xml:space="preserve">г. Балашов, рабочий городок, в районе ост. «Поликлиника» 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</w:t>
            </w:r>
            <w:r>
              <w:rPr>
                <w:color w:val="FF0000"/>
                <w:sz w:val="20"/>
                <w:szCs w:val="20"/>
              </w:rPr>
              <w:lastRenderedPageBreak/>
              <w:t>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23.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пересеч. пр. Космонавтов и ул. Строителей, 4 пл. КПТ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пересеч. ул. К. Маркса и ул. Пушкина, в районе павильона «Цветы»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25.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пересеч. ул. К. Маркса и ул. Володарского, пешеходная зона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Ленина, в районе мелкооптового центра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Городской пляж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Роллбар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пересеч. пр. Космонавтов и ул. 50 лет ВЛКСМ, в районе павильона «Табак»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Городской пляж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774,5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территория Театрального парка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квас, продукция 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1936,3</w:t>
            </w:r>
          </w:p>
          <w:p w:rsidR="00EF57BA" w:rsidRDefault="00EF57BA" w:rsidP="00092A18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154,9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территория Театрального парка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 xml:space="preserve">мороженое, квас, продукция </w:t>
            </w:r>
            <w:r>
              <w:rPr>
                <w:sz w:val="20"/>
                <w:szCs w:val="20"/>
              </w:rPr>
              <w:lastRenderedPageBreak/>
              <w:t>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ранее снятия ограничений, введенных Постановлением </w:t>
            </w:r>
            <w:r>
              <w:rPr>
                <w:color w:val="FF0000"/>
                <w:sz w:val="20"/>
                <w:szCs w:val="20"/>
              </w:rPr>
              <w:lastRenderedPageBreak/>
              <w:t>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  <w:tr w:rsidR="00EF57BA" w:rsidTr="00B728EA">
        <w:trPr>
          <w:trHeight w:val="33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К. Маркса, пешеходная зона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квас, продукция 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33.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ул. К. Маркса, пешеходная зона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квас, продукция 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34.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территория парка им. Куйбышева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квас, продукция 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35.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территория городского пляжа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прохладительные напитки , продукция общественн</w:t>
            </w:r>
            <w:r>
              <w:rPr>
                <w:sz w:val="20"/>
                <w:szCs w:val="20"/>
              </w:rPr>
              <w:lastRenderedPageBreak/>
              <w:t>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 xml:space="preserve">но не ранее снятия ограничений, введенных Постановлением Правительства Саратовской области №208-П от 26.03.2020г. «О введении ограничительных </w:t>
            </w:r>
            <w:r>
              <w:rPr>
                <w:color w:val="FF0000"/>
                <w:sz w:val="20"/>
                <w:szCs w:val="20"/>
              </w:rPr>
              <w:lastRenderedPageBreak/>
              <w:t>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36.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территория городского пляжа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прохладительные напитки , продукция 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37.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территория парка им. Куйбышева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квас, продукция 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  <w:tr w:rsidR="00EF57BA" w:rsidTr="00B728EA"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38.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bCs/>
                <w:sz w:val="20"/>
                <w:szCs w:val="20"/>
              </w:rPr>
              <w:t>г. Балашов, территория городского пляжа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Палатка</w:t>
            </w:r>
          </w:p>
          <w:p w:rsidR="00EF57BA" w:rsidRDefault="00EF57BA" w:rsidP="00092A1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r>
              <w:rPr>
                <w:sz w:val="20"/>
                <w:szCs w:val="20"/>
              </w:rPr>
              <w:t>мороженое, прохладительные напитки , продукция общественного питания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jc w:val="center"/>
            </w:pPr>
            <w:r>
              <w:rPr>
                <w:sz w:val="20"/>
                <w:szCs w:val="20"/>
              </w:rPr>
              <w:t>С момента заключения (</w:t>
            </w:r>
            <w:r>
              <w:rPr>
                <w:color w:val="FF0000"/>
                <w:sz w:val="20"/>
                <w:szCs w:val="20"/>
              </w:rPr>
              <w:t>но не ранее снятия ограничений, введенных Постановлением Правительства Саратовской области №208-П от 26.03.2020г. «О введении ограничительных мероприятий в связи с угрозой распространения коронавирусной инфекции (</w:t>
            </w:r>
            <w:r>
              <w:rPr>
                <w:color w:val="FF0000"/>
                <w:sz w:val="20"/>
                <w:szCs w:val="20"/>
                <w:lang w:val="en-US"/>
              </w:rPr>
              <w:t>COVID</w:t>
            </w:r>
            <w:r>
              <w:rPr>
                <w:color w:val="FF0000"/>
                <w:sz w:val="20"/>
                <w:szCs w:val="20"/>
              </w:rPr>
              <w:t>-19)»)</w:t>
            </w:r>
            <w:r>
              <w:rPr>
                <w:sz w:val="20"/>
                <w:szCs w:val="20"/>
              </w:rPr>
              <w:t xml:space="preserve"> до 15.10.2020 г.</w:t>
            </w:r>
          </w:p>
        </w:tc>
        <w:tc>
          <w:tcPr>
            <w:tcW w:w="1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1936,3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BA" w:rsidRDefault="00EF57BA" w:rsidP="00092A18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387,26</w:t>
            </w:r>
          </w:p>
        </w:tc>
      </w:tr>
    </w:tbl>
    <w:p w:rsidR="00EF57BA" w:rsidRDefault="00EF57BA">
      <w:pPr>
        <w:tabs>
          <w:tab w:val="left" w:pos="2663"/>
        </w:tabs>
        <w:ind w:right="-2"/>
        <w:jc w:val="both"/>
        <w:rPr>
          <w:sz w:val="22"/>
          <w:szCs w:val="22"/>
        </w:rPr>
      </w:pPr>
    </w:p>
    <w:p w:rsidR="00000000" w:rsidRDefault="007619B8">
      <w:pPr>
        <w:tabs>
          <w:tab w:val="left" w:pos="2663"/>
        </w:tabs>
        <w:ind w:right="-2"/>
        <w:jc w:val="both"/>
      </w:pPr>
      <w:r>
        <w:rPr>
          <w:sz w:val="22"/>
          <w:szCs w:val="22"/>
        </w:rPr>
        <w:t xml:space="preserve">Извещение о проведении настоящего аукциона было размещено на </w:t>
      </w:r>
      <w:r>
        <w:rPr>
          <w:b/>
          <w:sz w:val="22"/>
          <w:szCs w:val="22"/>
        </w:rPr>
        <w:t xml:space="preserve">официальном сайте администрации Балашовского муниципального района в сети «Интернет» </w:t>
      </w:r>
      <w:r>
        <w:rPr>
          <w:sz w:val="22"/>
          <w:szCs w:val="22"/>
        </w:rPr>
        <w:t xml:space="preserve"> </w:t>
      </w:r>
      <w:hyperlink r:id="rId12" w:history="1">
        <w:r>
          <w:rPr>
            <w:rStyle w:val="a3"/>
            <w:sz w:val="22"/>
            <w:szCs w:val="22"/>
            <w:lang w:val="en-US"/>
          </w:rPr>
          <w:t>http</w:t>
        </w:r>
      </w:hyperlink>
      <w:hyperlink r:id="rId13" w:history="1">
        <w:r>
          <w:rPr>
            <w:rStyle w:val="a3"/>
            <w:sz w:val="22"/>
            <w:szCs w:val="22"/>
          </w:rPr>
          <w:t>://</w:t>
        </w:r>
      </w:hyperlink>
      <w:hyperlink r:id="rId14" w:history="1">
        <w:r>
          <w:rPr>
            <w:rStyle w:val="a3"/>
            <w:sz w:val="22"/>
            <w:szCs w:val="22"/>
            <w:lang w:val="en-US"/>
          </w:rPr>
          <w:t>baladmin</w:t>
        </w:r>
      </w:hyperlink>
      <w:hyperlink r:id="rId15" w:history="1">
        <w:r>
          <w:rPr>
            <w:rStyle w:val="a3"/>
            <w:sz w:val="22"/>
            <w:szCs w:val="22"/>
          </w:rPr>
          <w:t>.</w:t>
        </w:r>
      </w:hyperlink>
      <w:hyperlink r:id="rId16" w:history="1"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(</w:t>
      </w:r>
      <w:r>
        <w:rPr>
          <w:rFonts w:eastAsia="Arial"/>
          <w:sz w:val="22"/>
          <w:szCs w:val="22"/>
        </w:rPr>
        <w:t>далее - официальный сайт торгов)</w:t>
      </w:r>
      <w:r>
        <w:rPr>
          <w:sz w:val="22"/>
          <w:szCs w:val="22"/>
        </w:rPr>
        <w:t xml:space="preserve">  «</w:t>
      </w:r>
      <w:r w:rsidR="00F159E3">
        <w:rPr>
          <w:sz w:val="22"/>
          <w:szCs w:val="22"/>
        </w:rPr>
        <w:t>29</w:t>
      </w:r>
      <w:r>
        <w:rPr>
          <w:sz w:val="22"/>
          <w:szCs w:val="22"/>
        </w:rPr>
        <w:t xml:space="preserve">» июля 2020 г.;  </w:t>
      </w:r>
    </w:p>
    <w:p w:rsidR="00B728EA" w:rsidRDefault="00B728EA">
      <w:pPr>
        <w:ind w:right="-2"/>
        <w:jc w:val="both"/>
        <w:rPr>
          <w:sz w:val="22"/>
          <w:szCs w:val="22"/>
        </w:rPr>
      </w:pPr>
    </w:p>
    <w:p w:rsidR="00021A9B" w:rsidRDefault="00021A9B">
      <w:pPr>
        <w:ind w:right="-2"/>
        <w:jc w:val="both"/>
        <w:rPr>
          <w:sz w:val="22"/>
          <w:szCs w:val="22"/>
        </w:rPr>
      </w:pPr>
    </w:p>
    <w:p w:rsidR="00000000" w:rsidRDefault="007619B8">
      <w:pPr>
        <w:ind w:right="-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На заседании комиссии по проведению </w:t>
      </w:r>
      <w:r>
        <w:rPr>
          <w:sz w:val="22"/>
          <w:szCs w:val="22"/>
        </w:rPr>
        <w:t>аукциона с целью заключения договоров на размещение нестационарных торговых объектов</w:t>
      </w:r>
      <w:r>
        <w:rPr>
          <w:color w:val="000000"/>
          <w:sz w:val="22"/>
          <w:szCs w:val="22"/>
        </w:rPr>
        <w:t xml:space="preserve"> присутствовали:</w:t>
      </w:r>
    </w:p>
    <w:p w:rsidR="00B728EA" w:rsidRDefault="00B728EA">
      <w:pPr>
        <w:ind w:right="-2"/>
        <w:jc w:val="both"/>
      </w:pPr>
    </w:p>
    <w:p w:rsidR="00021A9B" w:rsidRDefault="00021A9B">
      <w:pPr>
        <w:ind w:right="-2"/>
        <w:jc w:val="both"/>
      </w:pPr>
    </w:p>
    <w:tbl>
      <w:tblPr>
        <w:tblW w:w="0" w:type="auto"/>
        <w:tblInd w:w="1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"/>
        <w:gridCol w:w="3991"/>
        <w:gridCol w:w="6100"/>
        <w:gridCol w:w="61"/>
      </w:tblGrid>
      <w:tr w:rsidR="00000000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Pr="00B728EA" w:rsidRDefault="007619B8">
            <w:pPr>
              <w:rPr>
                <w:sz w:val="22"/>
                <w:szCs w:val="22"/>
              </w:rPr>
            </w:pPr>
            <w:r w:rsidRPr="00B728EA">
              <w:rPr>
                <w:b/>
                <w:bCs/>
                <w:sz w:val="22"/>
                <w:szCs w:val="22"/>
              </w:rPr>
              <w:lastRenderedPageBreak/>
              <w:t>Председатель комиссии:</w:t>
            </w:r>
          </w:p>
          <w:p w:rsidR="00000000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 xml:space="preserve">Юрлова Ирина Петровна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728EA" w:rsidRDefault="007619B8">
            <w:pPr>
              <w:snapToGrid w:val="0"/>
              <w:rPr>
                <w:sz w:val="22"/>
                <w:szCs w:val="22"/>
              </w:rPr>
            </w:pPr>
          </w:p>
          <w:p w:rsidR="00000000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- заместитель</w:t>
            </w:r>
            <w:r w:rsidR="007619B8" w:rsidRPr="00B728EA">
              <w:rPr>
                <w:sz w:val="22"/>
                <w:szCs w:val="22"/>
              </w:rPr>
              <w:t xml:space="preserve"> главы администрации Балашовского муниципального района</w:t>
            </w:r>
            <w:r w:rsidRPr="00B728EA">
              <w:rPr>
                <w:sz w:val="22"/>
                <w:szCs w:val="22"/>
              </w:rPr>
              <w:t xml:space="preserve"> по экономике, председатель комитета по финансам;</w:t>
            </w:r>
          </w:p>
        </w:tc>
      </w:tr>
      <w:tr w:rsidR="00021A9B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A9B" w:rsidRPr="00B728EA" w:rsidRDefault="00021A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9B" w:rsidRPr="00B728EA" w:rsidRDefault="00021A9B">
            <w:pPr>
              <w:snapToGrid w:val="0"/>
              <w:rPr>
                <w:sz w:val="22"/>
                <w:szCs w:val="22"/>
              </w:rPr>
            </w:pPr>
          </w:p>
        </w:tc>
      </w:tr>
      <w:tr w:rsidR="00000000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B728EA" w:rsidRDefault="007619B8">
            <w:pPr>
              <w:rPr>
                <w:sz w:val="22"/>
                <w:szCs w:val="22"/>
              </w:rPr>
            </w:pPr>
            <w:r w:rsidRPr="00B728EA">
              <w:rPr>
                <w:b/>
                <w:bCs/>
                <w:sz w:val="22"/>
                <w:szCs w:val="22"/>
              </w:rPr>
              <w:t>Заместитель председателя</w:t>
            </w:r>
            <w:r w:rsidRPr="00B728EA">
              <w:rPr>
                <w:b/>
                <w:bCs/>
                <w:sz w:val="22"/>
                <w:szCs w:val="22"/>
              </w:rPr>
              <w:t>:</w:t>
            </w:r>
          </w:p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 xml:space="preserve">Илясова Елена Валерьевна 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rPr>
                <w:sz w:val="22"/>
                <w:szCs w:val="22"/>
              </w:rPr>
            </w:pPr>
          </w:p>
          <w:p w:rsidR="00000000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- председатель</w:t>
            </w:r>
            <w:r w:rsidR="007619B8" w:rsidRPr="00B728EA">
              <w:rPr>
                <w:sz w:val="22"/>
                <w:szCs w:val="22"/>
              </w:rPr>
              <w:t xml:space="preserve"> комитета по управлению муниципальным имуществом;</w:t>
            </w:r>
          </w:p>
        </w:tc>
      </w:tr>
      <w:tr w:rsidR="00000000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B728EA" w:rsidRDefault="007619B8">
            <w:pPr>
              <w:rPr>
                <w:sz w:val="22"/>
                <w:szCs w:val="22"/>
              </w:rPr>
            </w:pPr>
            <w:r w:rsidRPr="00B728EA">
              <w:rPr>
                <w:b/>
                <w:bCs/>
                <w:sz w:val="22"/>
                <w:szCs w:val="22"/>
              </w:rPr>
              <w:t>Члены комисии:</w:t>
            </w:r>
          </w:p>
          <w:p w:rsidR="00000000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 xml:space="preserve">Орлов Александр Васильевич 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728EA" w:rsidRDefault="007619B8">
            <w:pPr>
              <w:rPr>
                <w:sz w:val="22"/>
                <w:szCs w:val="22"/>
              </w:rPr>
            </w:pPr>
          </w:p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-начальник управления экономики и инвестиционной политики администрации Балашовского муниципального района;</w:t>
            </w:r>
          </w:p>
        </w:tc>
      </w:tr>
      <w:tr w:rsidR="00B728EA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rPr>
                <w:b/>
                <w:bCs/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 xml:space="preserve">Гнусарёва Анастасия Александровна  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8EA" w:rsidRPr="00B728EA" w:rsidRDefault="00B728EA" w:rsidP="00092A18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-консультант управления  экономики и инвестиционной политики администрации Балашовского муниципального отдела</w:t>
            </w:r>
          </w:p>
        </w:tc>
      </w:tr>
      <w:tr w:rsidR="00B728EA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Миронченко Сергей Станиславович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B728EA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 xml:space="preserve">Арзамазская Яна Викторовна 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- консультант по правовым вопросам комитета по управлению муниципальным имуществом администрации Балашовского муниципального района;</w:t>
            </w:r>
          </w:p>
        </w:tc>
      </w:tr>
      <w:tr w:rsidR="00B728EA" w:rsidTr="00EF57BA">
        <w:trPr>
          <w:gridAfter w:val="1"/>
          <w:wAfter w:w="61" w:type="dxa"/>
        </w:trPr>
        <w:tc>
          <w:tcPr>
            <w:tcW w:w="40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b/>
                <w:bCs/>
                <w:sz w:val="22"/>
                <w:szCs w:val="22"/>
              </w:rPr>
              <w:t>Секретарь комиссии :</w:t>
            </w:r>
          </w:p>
          <w:p w:rsidR="00B728EA" w:rsidRPr="00B728EA" w:rsidRDefault="00EF5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Шамина Ирина Александровна </w:t>
            </w:r>
          </w:p>
          <w:p w:rsidR="00B728EA" w:rsidRPr="00B728EA" w:rsidRDefault="00B728EA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8EA" w:rsidRPr="00B728EA" w:rsidRDefault="00B728EA">
            <w:pPr>
              <w:snapToGrid w:val="0"/>
              <w:rPr>
                <w:sz w:val="22"/>
                <w:szCs w:val="22"/>
              </w:rPr>
            </w:pPr>
          </w:p>
          <w:p w:rsidR="00B728EA" w:rsidRPr="00B728EA" w:rsidRDefault="00B728EA">
            <w:pPr>
              <w:rPr>
                <w:sz w:val="22"/>
                <w:szCs w:val="22"/>
              </w:rPr>
            </w:pPr>
            <w:r w:rsidRPr="00B728EA">
              <w:rPr>
                <w:sz w:val="22"/>
                <w:szCs w:val="22"/>
              </w:rPr>
              <w:t>-</w:t>
            </w:r>
            <w:r w:rsidR="00EF57BA">
              <w:rPr>
                <w:sz w:val="22"/>
                <w:szCs w:val="22"/>
              </w:rPr>
              <w:t>главный специалист</w:t>
            </w:r>
            <w:r w:rsidRPr="00B728EA">
              <w:rPr>
                <w:sz w:val="22"/>
                <w:szCs w:val="22"/>
              </w:rPr>
              <w:t xml:space="preserve">  комитета по управлению муниципальным имуществом администрации Балашовского муниципального района.</w:t>
            </w:r>
          </w:p>
          <w:p w:rsidR="00B728EA" w:rsidRPr="00B728EA" w:rsidRDefault="00B728EA">
            <w:pPr>
              <w:rPr>
                <w:sz w:val="22"/>
                <w:szCs w:val="22"/>
              </w:rPr>
            </w:pPr>
          </w:p>
        </w:tc>
      </w:tr>
      <w:tr w:rsidR="00EF57BA" w:rsidTr="00EF57BA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100"/>
        </w:trPr>
        <w:tc>
          <w:tcPr>
            <w:tcW w:w="10152" w:type="dxa"/>
            <w:gridSpan w:val="3"/>
          </w:tcPr>
          <w:p w:rsidR="00EF57BA" w:rsidRDefault="00EF57BA">
            <w:pPr>
              <w:pStyle w:val="221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0000" w:rsidRDefault="007619B8">
      <w:pPr>
        <w:pStyle w:val="221"/>
        <w:ind w:firstLine="0"/>
        <w:rPr>
          <w:color w:val="000000"/>
          <w:sz w:val="22"/>
          <w:szCs w:val="22"/>
        </w:rPr>
      </w:pPr>
    </w:p>
    <w:p w:rsidR="00000000" w:rsidRDefault="007619B8">
      <w:pPr>
        <w:pStyle w:val="221"/>
        <w:ind w:firstLine="0"/>
      </w:pP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В состав комиссии входит 10 членов. Заседание проводится в присутствии </w:t>
      </w:r>
      <w:r w:rsidR="00081B6D" w:rsidRPr="00021A9B">
        <w:rPr>
          <w:b/>
          <w:color w:val="000000"/>
          <w:sz w:val="22"/>
          <w:szCs w:val="22"/>
        </w:rPr>
        <w:t>7</w:t>
      </w:r>
      <w:r w:rsidRPr="00021A9B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членов комиссии, правомочной осуществлять свои функции. Рассмотрение заявок начато  </w:t>
      </w:r>
      <w:r w:rsidR="00F159E3">
        <w:rPr>
          <w:color w:val="000000"/>
          <w:sz w:val="22"/>
          <w:szCs w:val="22"/>
        </w:rPr>
        <w:t>19.08</w:t>
      </w:r>
      <w:r>
        <w:rPr>
          <w:color w:val="000000"/>
          <w:sz w:val="22"/>
          <w:szCs w:val="22"/>
        </w:rPr>
        <w:t xml:space="preserve">.2020 г. в   10.30 час. (время местное), окончено  15.00 час. </w:t>
      </w:r>
      <w:r w:rsidR="00F159E3">
        <w:rPr>
          <w:color w:val="000000"/>
          <w:sz w:val="22"/>
          <w:szCs w:val="22"/>
        </w:rPr>
        <w:t>(время местное)  21.08</w:t>
      </w:r>
      <w:r>
        <w:rPr>
          <w:color w:val="000000"/>
          <w:sz w:val="22"/>
          <w:szCs w:val="22"/>
        </w:rPr>
        <w:t>.2020 г.</w:t>
      </w:r>
    </w:p>
    <w:p w:rsidR="00000000" w:rsidRDefault="007619B8">
      <w:pPr>
        <w:ind w:right="-2"/>
        <w:jc w:val="both"/>
        <w:rPr>
          <w:sz w:val="22"/>
          <w:szCs w:val="22"/>
        </w:rPr>
      </w:pPr>
    </w:p>
    <w:p w:rsidR="00000000" w:rsidRDefault="007619B8">
      <w:pPr>
        <w:ind w:right="-2"/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Секретарь комиссии </w:t>
      </w:r>
      <w:r w:rsidR="00F159E3">
        <w:rPr>
          <w:sz w:val="22"/>
          <w:szCs w:val="22"/>
        </w:rPr>
        <w:t>Шамина И</w:t>
      </w:r>
      <w:r>
        <w:rPr>
          <w:sz w:val="22"/>
          <w:szCs w:val="22"/>
        </w:rPr>
        <w:t>.А. сообщила, что до окончания указанного в извещении о проведении аукциона срока подачи</w:t>
      </w:r>
      <w:r w:rsidR="00F159E3">
        <w:rPr>
          <w:sz w:val="22"/>
          <w:szCs w:val="22"/>
        </w:rPr>
        <w:t xml:space="preserve"> заявок на участие в аукционе 19.08</w:t>
      </w:r>
      <w:r>
        <w:rPr>
          <w:sz w:val="22"/>
          <w:szCs w:val="22"/>
        </w:rPr>
        <w:t xml:space="preserve">.2020 года 10 часов 00 минут (время местное) </w:t>
      </w:r>
      <w:r>
        <w:rPr>
          <w:sz w:val="22"/>
          <w:szCs w:val="22"/>
        </w:rPr>
        <w:t xml:space="preserve"> заяв</w:t>
      </w:r>
      <w:r>
        <w:rPr>
          <w:sz w:val="22"/>
          <w:szCs w:val="22"/>
        </w:rPr>
        <w:t>к</w:t>
      </w:r>
      <w:r w:rsidR="00F159E3">
        <w:rPr>
          <w:sz w:val="22"/>
          <w:szCs w:val="22"/>
        </w:rPr>
        <w:t>и</w:t>
      </w:r>
      <w:r>
        <w:rPr>
          <w:sz w:val="22"/>
          <w:szCs w:val="22"/>
        </w:rPr>
        <w:t xml:space="preserve"> на участие в аукционе</w:t>
      </w:r>
      <w:r w:rsidR="00F159E3">
        <w:rPr>
          <w:sz w:val="22"/>
          <w:szCs w:val="22"/>
        </w:rPr>
        <w:t xml:space="preserve"> не поступили. </w:t>
      </w:r>
      <w:r>
        <w:rPr>
          <w:sz w:val="22"/>
          <w:szCs w:val="22"/>
        </w:rPr>
        <w:t xml:space="preserve">  </w:t>
      </w:r>
    </w:p>
    <w:p w:rsidR="00000000" w:rsidRDefault="007619B8">
      <w:pPr>
        <w:ind w:right="-2" w:firstLine="709"/>
        <w:jc w:val="both"/>
        <w:rPr>
          <w:sz w:val="22"/>
          <w:szCs w:val="22"/>
        </w:rPr>
      </w:pPr>
    </w:p>
    <w:p w:rsidR="00000000" w:rsidRDefault="00F159E3" w:rsidP="00081B6D">
      <w:pPr>
        <w:ind w:right="-2" w:firstLine="709"/>
        <w:jc w:val="both"/>
      </w:pPr>
      <w:r>
        <w:rPr>
          <w:b/>
          <w:bCs/>
          <w:sz w:val="22"/>
          <w:szCs w:val="22"/>
        </w:rPr>
        <w:t xml:space="preserve">Таким образом комиссия приняла решение: </w:t>
      </w:r>
      <w:r w:rsidRPr="00EF57BA">
        <w:rPr>
          <w:bCs/>
          <w:sz w:val="22"/>
          <w:szCs w:val="22"/>
        </w:rPr>
        <w:t>п</w:t>
      </w:r>
      <w:r w:rsidR="007619B8">
        <w:rPr>
          <w:sz w:val="22"/>
          <w:szCs w:val="22"/>
        </w:rPr>
        <w:t>ризнать аук</w:t>
      </w:r>
      <w:r w:rsidR="007619B8">
        <w:rPr>
          <w:sz w:val="22"/>
          <w:szCs w:val="22"/>
        </w:rPr>
        <w:t>цион</w:t>
      </w:r>
      <w:r>
        <w:rPr>
          <w:sz w:val="22"/>
          <w:szCs w:val="22"/>
        </w:rPr>
        <w:t xml:space="preserve"> № 2-2020 на право размещения нестационарных торговых объектов на территории МО                          г. Балашов</w:t>
      </w:r>
      <w:r w:rsidR="007619B8">
        <w:rPr>
          <w:sz w:val="22"/>
          <w:szCs w:val="22"/>
        </w:rPr>
        <w:t xml:space="preserve"> по Лотам: №№ 1, 2</w:t>
      </w:r>
      <w:r>
        <w:rPr>
          <w:sz w:val="22"/>
          <w:szCs w:val="22"/>
        </w:rPr>
        <w:t>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4,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5,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6,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7,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8,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9,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10,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11,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12,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13,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14,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15,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16,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17,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18,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19,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20,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21,</w:t>
      </w:r>
      <w:r w:rsidR="00EF57B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A731C">
        <w:rPr>
          <w:sz w:val="22"/>
          <w:szCs w:val="22"/>
        </w:rPr>
        <w:t>2,</w:t>
      </w:r>
      <w:r w:rsidR="00EF57BA">
        <w:rPr>
          <w:sz w:val="22"/>
          <w:szCs w:val="22"/>
        </w:rPr>
        <w:t xml:space="preserve"> </w:t>
      </w:r>
      <w:r w:rsidR="003A731C">
        <w:rPr>
          <w:sz w:val="22"/>
          <w:szCs w:val="22"/>
        </w:rPr>
        <w:t xml:space="preserve"> 23,</w:t>
      </w:r>
      <w:r w:rsidR="00EF57BA">
        <w:rPr>
          <w:sz w:val="22"/>
          <w:szCs w:val="22"/>
        </w:rPr>
        <w:t xml:space="preserve"> </w:t>
      </w:r>
      <w:r w:rsidR="003A731C">
        <w:rPr>
          <w:sz w:val="22"/>
          <w:szCs w:val="22"/>
        </w:rPr>
        <w:t>24,</w:t>
      </w:r>
      <w:r w:rsidR="00EF57BA">
        <w:rPr>
          <w:sz w:val="22"/>
          <w:szCs w:val="22"/>
        </w:rPr>
        <w:t xml:space="preserve"> </w:t>
      </w:r>
      <w:r w:rsidR="003A731C">
        <w:rPr>
          <w:sz w:val="22"/>
          <w:szCs w:val="22"/>
        </w:rPr>
        <w:t>25,</w:t>
      </w:r>
      <w:r w:rsidR="00EF57BA">
        <w:rPr>
          <w:sz w:val="22"/>
          <w:szCs w:val="22"/>
        </w:rPr>
        <w:t xml:space="preserve"> 26,  27, 28, 29, 30, 31, 32, 33, 34, 35, 36, 37, 38</w:t>
      </w:r>
      <w:r w:rsidR="007619B8">
        <w:rPr>
          <w:sz w:val="22"/>
          <w:szCs w:val="22"/>
        </w:rPr>
        <w:t xml:space="preserve">  </w:t>
      </w:r>
      <w:r w:rsidR="007619B8">
        <w:rPr>
          <w:sz w:val="22"/>
          <w:szCs w:val="22"/>
        </w:rPr>
        <w:lastRenderedPageBreak/>
        <w:t xml:space="preserve">несостоявшимся, </w:t>
      </w:r>
      <w:r w:rsidR="007619B8">
        <w:rPr>
          <w:sz w:val="22"/>
          <w:szCs w:val="22"/>
        </w:rPr>
        <w:t>в соот</w:t>
      </w:r>
      <w:r w:rsidR="00081B6D">
        <w:rPr>
          <w:sz w:val="22"/>
          <w:szCs w:val="22"/>
        </w:rPr>
        <w:t>ветствии с пунктом 6.7 Положения о порядке размещения нестационарных торговых объектов на территории муниципального образования город Балашов, утверждённого решением Совета  муниципального образования город Балашов №36/4 от 06.05.2020 г.</w:t>
      </w:r>
      <w:r w:rsidR="00081B6D">
        <w:t xml:space="preserve">, </w:t>
      </w:r>
      <w:r w:rsidR="007619B8">
        <w:rPr>
          <w:sz w:val="22"/>
          <w:szCs w:val="22"/>
        </w:rPr>
        <w:t>так</w:t>
      </w:r>
      <w:r w:rsidR="00EF57BA">
        <w:rPr>
          <w:sz w:val="22"/>
          <w:szCs w:val="22"/>
        </w:rPr>
        <w:t xml:space="preserve"> как по каждому из Лотов №№ 1, 2, 3, 4, 5, 6, 7, 8, 9, 10, 11, 12, 13, 14, 15, 16, 17, 18, 19, 20, 21, 22,  23, 24, 25, 26,  27, 28, 29, 30, 31, 32 ,33, 34, 35, 36, 37, 38 </w:t>
      </w:r>
      <w:r w:rsidR="007619B8">
        <w:rPr>
          <w:sz w:val="22"/>
          <w:szCs w:val="22"/>
        </w:rPr>
        <w:t xml:space="preserve">  не было подано ни одной заявки.</w:t>
      </w:r>
    </w:p>
    <w:p w:rsidR="00000000" w:rsidRDefault="007619B8">
      <w:pPr>
        <w:ind w:right="-2"/>
        <w:jc w:val="both"/>
        <w:rPr>
          <w:sz w:val="22"/>
          <w:szCs w:val="22"/>
        </w:rPr>
      </w:pPr>
    </w:p>
    <w:p w:rsidR="00000000" w:rsidRDefault="00081B6D">
      <w:pPr>
        <w:ind w:right="-2"/>
        <w:jc w:val="both"/>
      </w:pPr>
      <w:r>
        <w:rPr>
          <w:sz w:val="22"/>
          <w:szCs w:val="22"/>
        </w:rPr>
        <w:t>Юрлова И.П.</w:t>
      </w:r>
      <w:r w:rsidR="007619B8">
        <w:rPr>
          <w:sz w:val="22"/>
          <w:szCs w:val="22"/>
        </w:rPr>
        <w:t xml:space="preserve"> - «за», </w:t>
      </w:r>
      <w:r>
        <w:rPr>
          <w:sz w:val="22"/>
          <w:szCs w:val="22"/>
        </w:rPr>
        <w:t>Илясова Е.В. -"за",</w:t>
      </w:r>
      <w:r w:rsidR="00DC3BC9">
        <w:rPr>
          <w:sz w:val="22"/>
          <w:szCs w:val="22"/>
        </w:rPr>
        <w:t xml:space="preserve"> Орлов А.В.</w:t>
      </w:r>
      <w:r w:rsidR="007619B8">
        <w:rPr>
          <w:sz w:val="22"/>
          <w:szCs w:val="22"/>
        </w:rPr>
        <w:t>. - «за»,   Миронченко С.С - «за», Гнусарёва А.А. - «за»</w:t>
      </w:r>
      <w:r>
        <w:rPr>
          <w:sz w:val="22"/>
          <w:szCs w:val="22"/>
        </w:rPr>
        <w:t>,</w:t>
      </w:r>
      <w:r w:rsidR="007619B8">
        <w:rPr>
          <w:sz w:val="22"/>
          <w:szCs w:val="22"/>
        </w:rPr>
        <w:t xml:space="preserve"> </w:t>
      </w:r>
      <w:r>
        <w:rPr>
          <w:sz w:val="22"/>
          <w:szCs w:val="22"/>
        </w:rPr>
        <w:t>Шамина И.А.</w:t>
      </w:r>
      <w:r w:rsidR="007619B8">
        <w:rPr>
          <w:sz w:val="22"/>
          <w:szCs w:val="22"/>
        </w:rPr>
        <w:t xml:space="preserve"> – «за»,</w:t>
      </w:r>
      <w:r>
        <w:rPr>
          <w:sz w:val="22"/>
          <w:szCs w:val="22"/>
        </w:rPr>
        <w:t xml:space="preserve"> </w:t>
      </w:r>
      <w:r w:rsidR="007619B8">
        <w:rPr>
          <w:sz w:val="22"/>
          <w:szCs w:val="22"/>
        </w:rPr>
        <w:t>Арзамазская Я</w:t>
      </w:r>
      <w:r>
        <w:rPr>
          <w:sz w:val="22"/>
          <w:szCs w:val="22"/>
        </w:rPr>
        <w:t>.</w:t>
      </w:r>
      <w:r w:rsidR="007619B8">
        <w:rPr>
          <w:sz w:val="22"/>
          <w:szCs w:val="22"/>
        </w:rPr>
        <w:t xml:space="preserve"> В</w:t>
      </w:r>
      <w:r>
        <w:rPr>
          <w:sz w:val="22"/>
          <w:szCs w:val="22"/>
        </w:rPr>
        <w:t>.</w:t>
      </w:r>
      <w:r w:rsidR="007619B8">
        <w:rPr>
          <w:sz w:val="22"/>
          <w:szCs w:val="22"/>
        </w:rPr>
        <w:t xml:space="preserve"> - «</w:t>
      </w:r>
      <w:r w:rsidR="007619B8">
        <w:rPr>
          <w:sz w:val="22"/>
          <w:szCs w:val="22"/>
        </w:rPr>
        <w:t>за».</w:t>
      </w:r>
    </w:p>
    <w:p w:rsidR="00000000" w:rsidRDefault="007619B8">
      <w:pPr>
        <w:ind w:right="-2" w:firstLine="709"/>
        <w:jc w:val="both"/>
      </w:pPr>
      <w:r>
        <w:rPr>
          <w:b/>
          <w:sz w:val="22"/>
          <w:szCs w:val="22"/>
        </w:rPr>
        <w:t xml:space="preserve">   </w:t>
      </w:r>
      <w:r w:rsidR="00081B6D">
        <w:rPr>
          <w:b/>
          <w:sz w:val="22"/>
          <w:szCs w:val="22"/>
        </w:rPr>
        <w:t>Итого: «за» - 7</w:t>
      </w:r>
      <w:r>
        <w:rPr>
          <w:b/>
          <w:sz w:val="22"/>
          <w:szCs w:val="22"/>
        </w:rPr>
        <w:t xml:space="preserve"> человек; «против» - нет; «воздержались» - нет.</w:t>
      </w:r>
    </w:p>
    <w:p w:rsidR="00000000" w:rsidRDefault="007619B8">
      <w:pPr>
        <w:ind w:right="-2"/>
        <w:jc w:val="both"/>
      </w:pPr>
      <w:r>
        <w:rPr>
          <w:sz w:val="22"/>
          <w:szCs w:val="22"/>
        </w:rPr>
        <w:tab/>
      </w:r>
    </w:p>
    <w:p w:rsidR="00000000" w:rsidRDefault="007619B8">
      <w:pPr>
        <w:ind w:right="-2"/>
        <w:jc w:val="both"/>
      </w:pPr>
      <w:r>
        <w:rPr>
          <w:sz w:val="22"/>
          <w:szCs w:val="22"/>
        </w:rPr>
        <w:tab/>
      </w:r>
    </w:p>
    <w:tbl>
      <w:tblPr>
        <w:tblW w:w="0" w:type="auto"/>
        <w:tblInd w:w="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3"/>
        <w:gridCol w:w="4000"/>
        <w:gridCol w:w="2795"/>
      </w:tblGrid>
      <w:tr w:rsidR="0000000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19B8">
            <w:r>
              <w:rPr>
                <w:b/>
                <w:bCs/>
                <w:sz w:val="22"/>
                <w:szCs w:val="22"/>
              </w:rPr>
              <w:t>Председатель комиссии:</w:t>
            </w:r>
          </w:p>
          <w:p w:rsidR="00000000" w:rsidRDefault="00081B6D">
            <w:r>
              <w:t xml:space="preserve">Юрлова Ирина Петровна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pPr>
              <w:rPr>
                <w:sz w:val="22"/>
                <w:szCs w:val="22"/>
              </w:rPr>
            </w:pPr>
          </w:p>
          <w:p w:rsidR="00000000" w:rsidRDefault="00DC3BC9">
            <w:r>
              <w:rPr>
                <w:sz w:val="22"/>
                <w:szCs w:val="22"/>
              </w:rPr>
              <w:t>-</w:t>
            </w:r>
            <w:r w:rsidR="00081B6D">
              <w:rPr>
                <w:sz w:val="22"/>
                <w:szCs w:val="22"/>
              </w:rPr>
              <w:t>заместитель</w:t>
            </w:r>
            <w:r w:rsidR="007619B8">
              <w:rPr>
                <w:sz w:val="22"/>
                <w:szCs w:val="22"/>
              </w:rPr>
              <w:t xml:space="preserve"> главы администрации Балашовского муниципального района</w:t>
            </w:r>
            <w:r w:rsidR="00081B6D">
              <w:rPr>
                <w:sz w:val="22"/>
                <w:szCs w:val="22"/>
              </w:rPr>
              <w:t xml:space="preserve"> по экономике, председатель комитета по финансам.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19B8">
            <w:pPr>
              <w:snapToGrid w:val="0"/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</w:tr>
      <w:tr w:rsidR="00081B6D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 w:rsidP="00081B6D">
            <w:r>
              <w:rPr>
                <w:b/>
                <w:bCs/>
                <w:sz w:val="22"/>
                <w:szCs w:val="22"/>
              </w:rPr>
              <w:t>Заместитель председателя:</w:t>
            </w:r>
          </w:p>
          <w:p w:rsidR="00081B6D" w:rsidRPr="00081B6D" w:rsidRDefault="00081B6D">
            <w:pPr>
              <w:rPr>
                <w:bCs/>
                <w:sz w:val="22"/>
                <w:szCs w:val="22"/>
              </w:rPr>
            </w:pPr>
            <w:r w:rsidRPr="00081B6D">
              <w:rPr>
                <w:bCs/>
                <w:sz w:val="22"/>
                <w:szCs w:val="22"/>
              </w:rPr>
              <w:t xml:space="preserve">Илясова Елена Валерьевна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pPr>
              <w:rPr>
                <w:sz w:val="22"/>
                <w:szCs w:val="22"/>
              </w:rPr>
            </w:pPr>
          </w:p>
          <w:p w:rsidR="00081B6D" w:rsidRDefault="00DC3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1B6D">
              <w:rPr>
                <w:sz w:val="22"/>
                <w:szCs w:val="22"/>
              </w:rPr>
              <w:t xml:space="preserve">председатель комитета по управлению муниципальным имуществом администрации Балашовского муниципального района.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6D" w:rsidRDefault="00081B6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000000"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19B8"/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19B8"/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19B8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19B8">
            <w:r>
              <w:rPr>
                <w:b/>
                <w:bCs/>
                <w:sz w:val="22"/>
                <w:szCs w:val="22"/>
              </w:rPr>
              <w:t>Члены комиссии:</w:t>
            </w:r>
          </w:p>
          <w:p w:rsidR="00000000" w:rsidRDefault="007619B8">
            <w:r>
              <w:rPr>
                <w:sz w:val="22"/>
                <w:szCs w:val="22"/>
              </w:rPr>
              <w:t xml:space="preserve"> </w:t>
            </w:r>
            <w:r w:rsidR="00DC3BC9">
              <w:rPr>
                <w:sz w:val="22"/>
                <w:szCs w:val="22"/>
              </w:rPr>
              <w:t xml:space="preserve">Орлов Александр Васильевич 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619B8">
            <w:pPr>
              <w:rPr>
                <w:sz w:val="22"/>
                <w:szCs w:val="22"/>
              </w:rPr>
            </w:pPr>
          </w:p>
          <w:p w:rsidR="00000000" w:rsidRDefault="00DC3BC9" w:rsidP="00DC3BC9">
            <w:r>
              <w:rPr>
                <w:sz w:val="22"/>
                <w:szCs w:val="22"/>
              </w:rPr>
              <w:t>-начальник управления экономики и инвестиционной политики администрации Балашовского муниципального района;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619B8">
            <w:pPr>
              <w:snapToGrid w:val="0"/>
              <w:rPr>
                <w:sz w:val="22"/>
                <w:szCs w:val="22"/>
              </w:rPr>
            </w:pPr>
          </w:p>
        </w:tc>
      </w:tr>
      <w:tr w:rsidR="00081B6D"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Pr="00DC3BC9" w:rsidRDefault="00DC3BC9" w:rsidP="00DC3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Гнусарёва Анастасия Александровна  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DC3BC9" w:rsidP="00081B6D">
            <w:r>
              <w:rPr>
                <w:sz w:val="22"/>
                <w:szCs w:val="22"/>
              </w:rPr>
              <w:t>-консультант управления  экономики и инвестиционной политики администрации Балашовского муниципального района;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6D" w:rsidRDefault="00081B6D">
            <w:pPr>
              <w:snapToGrid w:val="0"/>
              <w:rPr>
                <w:sz w:val="22"/>
                <w:szCs w:val="22"/>
              </w:rPr>
            </w:pPr>
          </w:p>
        </w:tc>
      </w:tr>
      <w:tr w:rsidR="00081B6D"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r>
              <w:rPr>
                <w:sz w:val="22"/>
                <w:szCs w:val="22"/>
              </w:rPr>
              <w:t>Миронченко Сергей Станиславович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r>
              <w:rPr>
                <w:sz w:val="22"/>
                <w:szCs w:val="22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6D" w:rsidRDefault="00081B6D">
            <w:pPr>
              <w:snapToGrid w:val="0"/>
              <w:rPr>
                <w:sz w:val="22"/>
                <w:szCs w:val="22"/>
              </w:rPr>
            </w:pPr>
          </w:p>
        </w:tc>
      </w:tr>
      <w:tr w:rsidR="00081B6D"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r>
              <w:rPr>
                <w:sz w:val="22"/>
                <w:szCs w:val="22"/>
              </w:rPr>
              <w:t xml:space="preserve">Арзамазская Яна Викторовна 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r>
              <w:rPr>
                <w:sz w:val="22"/>
                <w:szCs w:val="22"/>
              </w:rPr>
              <w:t xml:space="preserve">- консультант по правовым вопросам комитета по управлению муниципальным имуществом администрации Балашовского </w:t>
            </w:r>
            <w:r>
              <w:rPr>
                <w:sz w:val="22"/>
                <w:szCs w:val="22"/>
              </w:rPr>
              <w:lastRenderedPageBreak/>
              <w:t>муниципального района;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6D" w:rsidRDefault="00081B6D">
            <w:pPr>
              <w:snapToGrid w:val="0"/>
              <w:rPr>
                <w:sz w:val="22"/>
                <w:szCs w:val="22"/>
              </w:rPr>
            </w:pPr>
          </w:p>
        </w:tc>
      </w:tr>
      <w:tr w:rsidR="00081B6D">
        <w:tc>
          <w:tcPr>
            <w:tcW w:w="3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r>
              <w:rPr>
                <w:b/>
                <w:bCs/>
                <w:sz w:val="22"/>
                <w:szCs w:val="22"/>
              </w:rPr>
              <w:lastRenderedPageBreak/>
              <w:t>Секретарь комиссии :</w:t>
            </w:r>
          </w:p>
          <w:p w:rsidR="00081B6D" w:rsidRDefault="00DC3BC9">
            <w:r>
              <w:rPr>
                <w:sz w:val="22"/>
                <w:szCs w:val="22"/>
              </w:rPr>
              <w:t xml:space="preserve">Шамина Ирина Александровна </w:t>
            </w:r>
          </w:p>
          <w:p w:rsidR="00081B6D" w:rsidRDefault="00081B6D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B6D" w:rsidRDefault="00081B6D">
            <w:pPr>
              <w:snapToGrid w:val="0"/>
              <w:rPr>
                <w:sz w:val="22"/>
                <w:szCs w:val="22"/>
              </w:rPr>
            </w:pPr>
          </w:p>
          <w:p w:rsidR="00081B6D" w:rsidRDefault="00081B6D" w:rsidP="00DC3BC9">
            <w:r>
              <w:rPr>
                <w:sz w:val="22"/>
                <w:szCs w:val="22"/>
              </w:rPr>
              <w:t xml:space="preserve">- </w:t>
            </w:r>
            <w:r w:rsidR="00DC3BC9"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</w:rPr>
              <w:t xml:space="preserve">  комитета по управлению муниципальным имуществом администрации Балашовского муниципального района.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6D" w:rsidRDefault="00081B6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619B8" w:rsidRDefault="007619B8">
      <w:pPr>
        <w:ind w:right="-2"/>
        <w:jc w:val="both"/>
      </w:pPr>
    </w:p>
    <w:sectPr w:rsidR="007619B8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925" w:right="709" w:bottom="528" w:left="680" w:header="794" w:footer="397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B8" w:rsidRDefault="007619B8">
      <w:r>
        <w:separator/>
      </w:r>
    </w:p>
  </w:endnote>
  <w:endnote w:type="continuationSeparator" w:id="1">
    <w:p w:rsidR="007619B8" w:rsidRDefault="0076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9B8">
    <w:pPr>
      <w:pStyle w:val="af7"/>
      <w:ind w:right="36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0.9pt;margin-top:.05pt;width:27.05pt;height:12.3pt;z-index:251657216;mso-wrap-distance-left:0;mso-wrap-distance-right:0;mso-position-horizontal-relative:page" stroked="f">
          <v:fill color2="black"/>
          <v:textbox inset="1pt,1pt,1pt,1pt">
            <w:txbxContent>
              <w:p w:rsidR="00000000" w:rsidRDefault="007619B8">
                <w:pPr>
                  <w:pStyle w:val="af7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21A9B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pict>
        <v:shape id="_x0000_s1026" type="#_x0000_t202" style="position:absolute;left:0;text-align:left;margin-left:561.35pt;margin-top:.05pt;width:14.15pt;height:8.95pt;z-index:251658240;mso-wrap-distance-left:0;mso-wrap-distance-right:0;mso-position-horizontal-relative:page" stroked="f">
          <v:fill color2="black"/>
          <v:textbox inset="1pt,1pt,1pt,1pt">
            <w:txbxContent>
              <w:p w:rsidR="00000000" w:rsidRDefault="007619B8"/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9B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B8" w:rsidRDefault="007619B8">
      <w:r>
        <w:separator/>
      </w:r>
    </w:p>
  </w:footnote>
  <w:footnote w:type="continuationSeparator" w:id="1">
    <w:p w:rsidR="007619B8" w:rsidRDefault="0076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9B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9B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01622"/>
    <w:rsid w:val="00021A9B"/>
    <w:rsid w:val="00081B6D"/>
    <w:rsid w:val="003A731C"/>
    <w:rsid w:val="007619B8"/>
    <w:rsid w:val="00B01622"/>
    <w:rsid w:val="00B728EA"/>
    <w:rsid w:val="00DC3BC9"/>
    <w:rsid w:val="00EF57BA"/>
    <w:rsid w:val="00F1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567"/>
      <w:jc w:val="both"/>
      <w:outlineLvl w:val="1"/>
    </w:pPr>
    <w:rPr>
      <w:b/>
      <w:i/>
      <w:color w:val="000000"/>
      <w:sz w:val="26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jc w:val="both"/>
      <w:outlineLvl w:val="3"/>
    </w:pPr>
    <w:rPr>
      <w:rFonts w:ascii="Arial" w:hAnsi="Arial" w:cs="Arial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hAnsi="StarSymbol" w:cs="Star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0">
    <w:name w:val="Основной шрифт абзаца6"/>
  </w:style>
  <w:style w:type="character" w:customStyle="1" w:styleId="WW8Num3z0">
    <w:name w:val="WW8Num3z0"/>
    <w:rPr>
      <w:rFonts w:cs="Times New Roman"/>
      <w:b w:val="0"/>
      <w:i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  <w:sz w:val="28"/>
      <w:u w:val="none"/>
    </w:rPr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4z1">
    <w:name w:val="WW8Num4z1"/>
    <w:rPr>
      <w:b w:val="0"/>
      <w:i w:val="0"/>
      <w:sz w:val="24"/>
    </w:rPr>
  </w:style>
  <w:style w:type="character" w:customStyle="1" w:styleId="WW8Num4z2">
    <w:name w:val="WW8Num4z2"/>
    <w:rPr>
      <w:sz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sz w:val="24"/>
      <w:szCs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  <w:sz w:val="24"/>
      <w:szCs w:val="24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cs="Times New Roman"/>
      <w:b w:val="0"/>
      <w:i w:val="0"/>
      <w:sz w:val="24"/>
      <w:szCs w:val="24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  <w:sz w:val="24"/>
      <w:szCs w:val="24"/>
    </w:rPr>
  </w:style>
  <w:style w:type="character" w:customStyle="1" w:styleId="WW8Num11z2">
    <w:name w:val="WW8Num11z2"/>
    <w:rPr>
      <w:rFonts w:cs="Times New Roman"/>
      <w:b w:val="0"/>
      <w:i w:val="0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18"/>
    </w:rPr>
  </w:style>
  <w:style w:type="character" w:customStyle="1" w:styleId="WW8Num15z0">
    <w:name w:val="WW8Num15z0"/>
    <w:rPr>
      <w:rFonts w:cs="Times New Roman"/>
      <w:b w:val="0"/>
      <w:i w:val="0"/>
      <w:sz w:val="24"/>
      <w:szCs w:val="24"/>
    </w:rPr>
  </w:style>
  <w:style w:type="character" w:customStyle="1" w:styleId="WW8Num16z0">
    <w:name w:val="WW8Num16z0"/>
    <w:rPr>
      <w:b/>
      <w:i w:val="0"/>
      <w:sz w:val="28"/>
      <w:u w:val="none"/>
    </w:rPr>
  </w:style>
  <w:style w:type="character" w:customStyle="1" w:styleId="WW8Num20z0">
    <w:name w:val="WW8Num20z0"/>
    <w:rPr>
      <w:b/>
      <w:i w:val="0"/>
    </w:rPr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9z0">
    <w:name w:val="WW8Num29z0"/>
    <w:rPr>
      <w:rFonts w:cs="Times New Roman"/>
      <w:b/>
      <w:i w:val="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4z0">
    <w:name w:val="WW8Num34z0"/>
    <w:rPr>
      <w:rFonts w:ascii="Times New Roman" w:hAnsi="Times New Roman" w:cs="Times New Roman"/>
      <w:sz w:val="18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hAnsi="Times New Roman" w:cs="Times New Roman"/>
      <w:b/>
      <w:i w:val="0"/>
      <w:sz w:val="18"/>
      <w:u w:val="none"/>
    </w:rPr>
  </w:style>
  <w:style w:type="character" w:customStyle="1" w:styleId="WW8Num41z0">
    <w:name w:val="WW8Num41z0"/>
    <w:rPr>
      <w:u w:val="single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Times New Roman" w:hAnsi="Times New Roman" w:cs="Times New Roman"/>
      <w:b w:val="0"/>
      <w:i w:val="0"/>
      <w:sz w:val="18"/>
      <w:u w:val="single"/>
    </w:rPr>
  </w:style>
  <w:style w:type="character" w:customStyle="1" w:styleId="WW8Num48z0">
    <w:name w:val="WW8Num48z0"/>
    <w:rPr>
      <w:rFonts w:ascii="Times New Roman" w:hAnsi="Times New Roman" w:cs="Times New Roman"/>
      <w:sz w:val="18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sz w:val="18"/>
      <w:u w:val="single"/>
    </w:rPr>
  </w:style>
  <w:style w:type="character" w:customStyle="1" w:styleId="WW8Num54z0">
    <w:name w:val="WW8Num54z0"/>
    <w:rPr>
      <w:u w:val="none"/>
    </w:rPr>
  </w:style>
  <w:style w:type="character" w:customStyle="1" w:styleId="WW8Num59z0">
    <w:name w:val="WW8Num59z0"/>
    <w:rPr>
      <w:rFonts w:ascii="Times New Roman" w:hAnsi="Times New Roman" w:cs="Times New Roman"/>
      <w:sz w:val="18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2z0">
    <w:name w:val="WW8Num62z0"/>
    <w:rPr>
      <w:rFonts w:ascii="Times New Roman" w:hAnsi="Times New Roman" w:cs="Times New Roman"/>
      <w:b/>
      <w:i w:val="0"/>
      <w:sz w:val="18"/>
      <w:u w:val="none"/>
    </w:rPr>
  </w:style>
  <w:style w:type="character" w:customStyle="1" w:styleId="WW8Num63z0">
    <w:name w:val="WW8Num63z0"/>
    <w:rPr>
      <w:rFonts w:ascii="Times New Roman" w:hAnsi="Times New Roman" w:cs="Times New Roman"/>
      <w:b/>
      <w:sz w:val="18"/>
    </w:rPr>
  </w:style>
  <w:style w:type="character" w:customStyle="1" w:styleId="WW8Num65z0">
    <w:name w:val="WW8Num65z0"/>
    <w:rPr>
      <w:sz w:val="28"/>
    </w:rPr>
  </w:style>
  <w:style w:type="character" w:customStyle="1" w:styleId="WW8Num66z0">
    <w:name w:val="WW8Num66z0"/>
    <w:rPr>
      <w:rFonts w:ascii="Times New Roman" w:hAnsi="Times New Roman" w:cs="Times New Roman"/>
      <w:sz w:val="18"/>
    </w:rPr>
  </w:style>
  <w:style w:type="character" w:customStyle="1" w:styleId="WW8Num68z1">
    <w:name w:val="WW8Num68z1"/>
    <w:rPr>
      <w:rFonts w:ascii="Symbol" w:hAnsi="Symbol" w:cs="Symbol"/>
    </w:rPr>
  </w:style>
  <w:style w:type="character" w:customStyle="1" w:styleId="WW8Num69z0">
    <w:name w:val="WW8Num69z0"/>
    <w:rPr>
      <w:rFonts w:ascii="Times New Roman" w:hAnsi="Times New Roman" w:cs="Times New Roman"/>
      <w:b/>
      <w:sz w:val="18"/>
    </w:rPr>
  </w:style>
  <w:style w:type="character" w:customStyle="1" w:styleId="WW8Num72z1">
    <w:name w:val="WW8Num72z1"/>
    <w:rPr>
      <w:rFonts w:ascii="Times New Roman" w:eastAsia="Times New Roman" w:hAnsi="Times New Roman" w:cs="Times New Roman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5z0">
    <w:name w:val="WW8Num75z0"/>
    <w:rPr>
      <w:rFonts w:ascii="Times New Roman" w:hAnsi="Times New Roman" w:cs="Times New Roman"/>
      <w:b/>
      <w:sz w:val="18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2z0">
    <w:name w:val="WW8Num82z0"/>
    <w:rPr>
      <w:rFonts w:ascii="Times New Roman" w:hAnsi="Times New Roman" w:cs="Times New Roman"/>
      <w:b/>
      <w:i w:val="0"/>
      <w:sz w:val="18"/>
      <w:u w:val="none"/>
    </w:rPr>
  </w:style>
  <w:style w:type="character" w:customStyle="1" w:styleId="WW8NumSt26z0">
    <w:name w:val="WW8NumSt26z0"/>
    <w:rPr>
      <w:rFonts w:ascii="Times New Roman" w:hAnsi="Times New Roman" w:cs="Times New Roman"/>
      <w:sz w:val="18"/>
    </w:rPr>
  </w:style>
  <w:style w:type="character" w:customStyle="1" w:styleId="WW8NumSt31z0">
    <w:name w:val="WW8NumSt31z0"/>
    <w:rPr>
      <w:rFonts w:ascii="Times New Roman" w:hAnsi="Times New Roman" w:cs="Times New Roman"/>
      <w:sz w:val="18"/>
    </w:rPr>
  </w:style>
  <w:style w:type="character" w:customStyle="1" w:styleId="WW-">
    <w:name w:val="WW-Основной шрифт абзаца"/>
  </w:style>
  <w:style w:type="character" w:customStyle="1" w:styleId="WW8Num13z1">
    <w:name w:val="WW8Num13z1"/>
    <w:rPr>
      <w:sz w:val="24"/>
      <w:szCs w:val="24"/>
    </w:rPr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  <w:rPr>
      <w:b w:val="0"/>
      <w:i w:val="0"/>
    </w:rPr>
  </w:style>
  <w:style w:type="character" w:customStyle="1" w:styleId="WW8Num16z1">
    <w:name w:val="WW8Num16z1"/>
    <w:rPr>
      <w:b w:val="0"/>
      <w:i w:val="0"/>
      <w:sz w:val="24"/>
    </w:rPr>
  </w:style>
  <w:style w:type="character" w:customStyle="1" w:styleId="WW8Num16z2">
    <w:name w:val="WW8Num16z2"/>
    <w:rPr>
      <w:sz w:val="24"/>
    </w:rPr>
  </w:style>
  <w:style w:type="character" w:customStyle="1" w:styleId="WW8Num18z0">
    <w:name w:val="WW8Num18z0"/>
    <w:rPr>
      <w:b/>
      <w:i w:val="0"/>
      <w:sz w:val="28"/>
      <w:u w:val="none"/>
    </w:rPr>
  </w:style>
  <w:style w:type="character" w:customStyle="1" w:styleId="WW8Num18z1">
    <w:name w:val="WW8Num18z1"/>
    <w:rPr>
      <w:b w:val="0"/>
      <w:i w:val="0"/>
      <w:sz w:val="24"/>
    </w:rPr>
  </w:style>
  <w:style w:type="character" w:customStyle="1" w:styleId="WW8Num18z2">
    <w:name w:val="WW8Num18z2"/>
    <w:rPr>
      <w:sz w:val="24"/>
    </w:rPr>
  </w:style>
  <w:style w:type="character" w:customStyle="1" w:styleId="WW8Num20z1">
    <w:name w:val="WW8Num20z1"/>
    <w:rPr>
      <w:sz w:val="24"/>
      <w:szCs w:val="24"/>
    </w:rPr>
  </w:style>
  <w:style w:type="character" w:customStyle="1" w:styleId="WW8Num22z0">
    <w:name w:val="WW8Num22z0"/>
    <w:rPr>
      <w:rFonts w:cs="Times New Roman"/>
      <w:b/>
      <w:i w:val="0"/>
    </w:rPr>
  </w:style>
  <w:style w:type="character" w:customStyle="1" w:styleId="WW8Num22z1">
    <w:name w:val="WW8Num22z1"/>
    <w:rPr>
      <w:rFonts w:cs="Times New Roman"/>
      <w:b w:val="0"/>
      <w:i w:val="0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rFonts w:cs="Times New Roman"/>
      <w:sz w:val="24"/>
      <w:szCs w:val="24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b/>
      <w:i w:val="0"/>
    </w:rPr>
  </w:style>
  <w:style w:type="character" w:customStyle="1" w:styleId="WW8Num28z0">
    <w:name w:val="WW8Num28z0"/>
    <w:rPr>
      <w:sz w:val="40"/>
      <w:szCs w:val="40"/>
    </w:rPr>
  </w:style>
  <w:style w:type="character" w:customStyle="1" w:styleId="WW8Num29z1">
    <w:name w:val="WW8Num29z1"/>
    <w:rPr>
      <w:rFonts w:cs="Times New Roman"/>
      <w:b w:val="0"/>
      <w:i w:val="0"/>
      <w:sz w:val="24"/>
      <w:szCs w:val="24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0z1">
    <w:name w:val="WW8Num30z1"/>
    <w:rPr>
      <w:rFonts w:cs="Times New Roman"/>
      <w:sz w:val="24"/>
      <w:szCs w:val="24"/>
    </w:rPr>
  </w:style>
  <w:style w:type="character" w:customStyle="1" w:styleId="WW8Num30z2">
    <w:name w:val="WW8Num30z2"/>
    <w:rPr>
      <w:rFonts w:cs="Times New Roman"/>
      <w:b w:val="0"/>
      <w:i w:val="0"/>
      <w:sz w:val="24"/>
      <w:szCs w:val="24"/>
    </w:rPr>
  </w:style>
  <w:style w:type="character" w:customStyle="1" w:styleId="WW-1">
    <w:name w:val="WW-Основной шрифт абзаца1"/>
  </w:style>
  <w:style w:type="character" w:customStyle="1" w:styleId="11">
    <w:name w:val="Заголовок 1 Знак1 Знак"/>
    <w:rPr>
      <w:rFonts w:ascii="Arial" w:hAnsi="Arial" w:cs="Arial"/>
      <w:b/>
      <w:sz w:val="28"/>
      <w:szCs w:val="18"/>
      <w:lang w:val="ru-RU" w:bidi="ar-SA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rPr>
      <w:rFonts w:ascii="Times New Roman" w:hAnsi="Times New Roman" w:cs="Times New Roman"/>
    </w:rPr>
  </w:style>
  <w:style w:type="character" w:styleId="HTML">
    <w:name w:val="HTML Acronym"/>
    <w:basedOn w:val="WW-1"/>
  </w:style>
  <w:style w:type="character" w:styleId="a5">
    <w:name w:val="Emphasis"/>
    <w:qFormat/>
    <w:rPr>
      <w:i/>
      <w:iCs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6">
    <w:name w:val="line number"/>
    <w:basedOn w:val="WW-1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qFormat/>
    <w:rPr>
      <w:b/>
      <w:bCs/>
    </w:rPr>
  </w:style>
  <w:style w:type="character" w:styleId="HTML6">
    <w:name w:val="HTML Cite"/>
    <w:rPr>
      <w:i/>
      <w:iCs/>
    </w:rPr>
  </w:style>
  <w:style w:type="character" w:customStyle="1" w:styleId="12">
    <w:name w:val=" Знак Знак1"/>
    <w:rPr>
      <w:sz w:val="24"/>
      <w:lang w:val="ru-RU" w:bidi="ar-SA"/>
    </w:rPr>
  </w:style>
  <w:style w:type="character" w:customStyle="1" w:styleId="31">
    <w:name w:val="Стиль3 Знак"/>
    <w:basedOn w:val="12"/>
  </w:style>
  <w:style w:type="character" w:customStyle="1" w:styleId="32">
    <w:name w:val="Стиль3 Знак Знак"/>
    <w:rPr>
      <w:sz w:val="24"/>
      <w:lang w:val="ru-RU" w:bidi="ar-SA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grame">
    <w:name w:val="grame"/>
    <w:basedOn w:val="WW-1"/>
  </w:style>
  <w:style w:type="character" w:customStyle="1" w:styleId="a9">
    <w:name w:val="Основной текст Знак"/>
    <w:rPr>
      <w:b/>
    </w:rPr>
  </w:style>
  <w:style w:type="character" w:customStyle="1" w:styleId="WW8Num7z2">
    <w:name w:val="WW8Num7z2"/>
    <w:rPr>
      <w:color w:val="000000"/>
    </w:rPr>
  </w:style>
  <w:style w:type="character" w:customStyle="1" w:styleId="aa">
    <w:name w:val=" Знак Знак"/>
    <w:rPr>
      <w:rFonts w:ascii="Courier New" w:hAnsi="Courier New" w:cs="Courier New"/>
      <w:lang w:val="ru-RU" w:bidi="ar-SA"/>
    </w:rPr>
  </w:style>
  <w:style w:type="character" w:customStyle="1" w:styleId="s9">
    <w:name w:val="s_9"/>
  </w:style>
  <w:style w:type="character" w:customStyle="1" w:styleId="DefaultParagraphFont">
    <w:name w:val="Default Paragraph Font"/>
  </w:style>
  <w:style w:type="character" w:customStyle="1" w:styleId="Strong">
    <w:name w:val="Strong"/>
    <w:rPr>
      <w:b/>
      <w:bCs/>
    </w:rPr>
  </w:style>
  <w:style w:type="character" w:customStyle="1" w:styleId="ListLabel17">
    <w:name w:val="ListLabel 17"/>
    <w:rPr>
      <w:b w:val="0"/>
      <w:bCs w:val="0"/>
      <w:sz w:val="24"/>
      <w:szCs w:val="24"/>
      <w:lang w:val="en-US"/>
    </w:rPr>
  </w:style>
  <w:style w:type="character" w:customStyle="1" w:styleId="ListLabel18">
    <w:name w:val="ListLabel 18"/>
    <w:rPr>
      <w:rFonts w:cs="Times New Roman"/>
      <w:b w:val="0"/>
      <w:bCs w:val="0"/>
      <w:color w:val="000000"/>
      <w:sz w:val="24"/>
      <w:szCs w:val="24"/>
      <w:lang w:val="en-US"/>
    </w:rPr>
  </w:style>
  <w:style w:type="character" w:customStyle="1" w:styleId="ab">
    <w:name w:val="Символ нумерации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jc w:val="center"/>
    </w:pPr>
    <w:rPr>
      <w:b/>
      <w:sz w:val="20"/>
      <w:szCs w:val="20"/>
    </w:rPr>
  </w:style>
  <w:style w:type="paragraph" w:styleId="af">
    <w:name w:val="List"/>
    <w:basedOn w:val="a"/>
    <w:pPr>
      <w:spacing w:after="60"/>
      <w:ind w:left="283" w:hanging="283"/>
      <w:jc w:val="both"/>
    </w:pPr>
  </w:style>
  <w:style w:type="paragraph" w:styleId="af0">
    <w:name w:val="caption"/>
    <w:basedOn w:val="a"/>
    <w:next w:val="af1"/>
    <w:qFormat/>
    <w:pPr>
      <w:spacing w:before="240" w:after="60"/>
      <w:jc w:val="center"/>
    </w:pPr>
    <w:rPr>
      <w:rFonts w:ascii="Arial" w:hAnsi="Arial" w:cs="Arial"/>
      <w:b/>
      <w:kern w:val="2"/>
      <w:sz w:val="32"/>
      <w:szCs w:val="20"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next w:val="af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f1">
    <w:name w:val="Subtitle"/>
    <w:basedOn w:val="a"/>
    <w:next w:val="ae"/>
    <w:qFormat/>
    <w:pPr>
      <w:spacing w:after="60"/>
      <w:jc w:val="center"/>
    </w:pPr>
    <w:rPr>
      <w:rFonts w:ascii="Arial" w:hAnsi="Arial" w:cs="Arial"/>
      <w:szCs w:val="20"/>
    </w:rPr>
  </w:style>
  <w:style w:type="paragraph" w:styleId="af2">
    <w:name w:val="index heading"/>
    <w:basedOn w:val="a"/>
    <w:next w:val="15"/>
    <w:rPr>
      <w:szCs w:val="20"/>
    </w:rPr>
  </w:style>
  <w:style w:type="paragraph" w:customStyle="1" w:styleId="310">
    <w:name w:val="Основной текст 31"/>
    <w:basedOn w:val="a"/>
    <w:rPr>
      <w:color w:val="333333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sz w:val="22"/>
      <w:lang w:eastAsia="zh-CN"/>
    </w:rPr>
  </w:style>
  <w:style w:type="paragraph" w:customStyle="1" w:styleId="210">
    <w:name w:val="Основной текст 21"/>
    <w:basedOn w:val="a"/>
    <w:pPr>
      <w:jc w:val="both"/>
    </w:pPr>
    <w:rPr>
      <w:sz w:val="26"/>
      <w:szCs w:val="20"/>
    </w:rPr>
  </w:style>
  <w:style w:type="paragraph" w:styleId="af3">
    <w:name w:val="Body Text Indent"/>
    <w:basedOn w:val="a"/>
    <w:pPr>
      <w:ind w:firstLine="540"/>
      <w:jc w:val="both"/>
    </w:pPr>
  </w:style>
  <w:style w:type="paragraph" w:customStyle="1" w:styleId="211">
    <w:name w:val="Основной текст с отступом 21"/>
    <w:basedOn w:val="a"/>
    <w:pPr>
      <w:ind w:firstLine="567"/>
      <w:jc w:val="both"/>
    </w:pPr>
    <w:rPr>
      <w:color w:val="000000"/>
      <w:sz w:val="26"/>
      <w:szCs w:val="20"/>
    </w:rPr>
  </w:style>
  <w:style w:type="paragraph" w:customStyle="1" w:styleId="320">
    <w:name w:val="Основной текст с отступом 32"/>
    <w:basedOn w:val="a"/>
    <w:pPr>
      <w:ind w:firstLine="300"/>
      <w:jc w:val="both"/>
    </w:pPr>
    <w:rPr>
      <w:color w:val="000000"/>
      <w:sz w:val="26"/>
      <w:szCs w:val="20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Стиль1"/>
    <w:basedOn w:val="a"/>
    <w:pPr>
      <w:keepNext/>
      <w:keepLines/>
      <w:widowControl w:val="0"/>
      <w:suppressLineNumbers/>
      <w:spacing w:after="60"/>
    </w:pPr>
    <w:rPr>
      <w:b/>
      <w:sz w:val="28"/>
    </w:rPr>
  </w:style>
  <w:style w:type="paragraph" w:customStyle="1" w:styleId="212">
    <w:name w:val="Нумерованный список 21"/>
    <w:basedOn w:val="a"/>
    <w:pPr>
      <w:tabs>
        <w:tab w:val="left" w:pos="432"/>
      </w:tabs>
      <w:ind w:left="432" w:hanging="432"/>
    </w:pPr>
  </w:style>
  <w:style w:type="paragraph" w:customStyle="1" w:styleId="24">
    <w:name w:val="Стиль2"/>
    <w:basedOn w:val="212"/>
    <w:pPr>
      <w:keepNext/>
      <w:keepLines/>
      <w:widowControl w:val="0"/>
      <w:suppressLineNumbers/>
      <w:spacing w:after="60"/>
      <w:ind w:left="0" w:firstLine="0"/>
      <w:jc w:val="both"/>
    </w:pPr>
    <w:rPr>
      <w:b/>
      <w:szCs w:val="20"/>
    </w:rPr>
  </w:style>
  <w:style w:type="paragraph" w:customStyle="1" w:styleId="35">
    <w:name w:val="Стиль3"/>
    <w:basedOn w:val="211"/>
    <w:pPr>
      <w:widowControl w:val="0"/>
      <w:tabs>
        <w:tab w:val="left" w:pos="1307"/>
      </w:tabs>
      <w:ind w:left="1080" w:firstLine="0"/>
      <w:textAlignment w:val="baseline"/>
    </w:pPr>
    <w:rPr>
      <w:sz w:val="24"/>
    </w:rPr>
  </w:style>
  <w:style w:type="paragraph" w:customStyle="1" w:styleId="18">
    <w:name w:val="Маркированный список1"/>
    <w:basedOn w:val="a"/>
    <w:pPr>
      <w:widowControl w:val="0"/>
      <w:spacing w:after="60"/>
      <w:jc w:val="both"/>
    </w:pPr>
  </w:style>
  <w:style w:type="paragraph" w:customStyle="1" w:styleId="213">
    <w:name w:val="Маркированный список 21"/>
    <w:basedOn w:val="a"/>
    <w:pPr>
      <w:spacing w:after="60"/>
      <w:jc w:val="both"/>
    </w:pPr>
    <w:rPr>
      <w:szCs w:val="20"/>
    </w:rPr>
  </w:style>
  <w:style w:type="paragraph" w:customStyle="1" w:styleId="311">
    <w:name w:val="Маркированный список 31"/>
    <w:basedOn w:val="a"/>
    <w:pPr>
      <w:spacing w:after="60"/>
      <w:jc w:val="both"/>
    </w:pPr>
    <w:rPr>
      <w:szCs w:val="20"/>
    </w:rPr>
  </w:style>
  <w:style w:type="paragraph" w:customStyle="1" w:styleId="410">
    <w:name w:val="Маркированный список 41"/>
    <w:basedOn w:val="a"/>
    <w:pPr>
      <w:spacing w:after="60"/>
      <w:jc w:val="both"/>
    </w:pPr>
    <w:rPr>
      <w:szCs w:val="20"/>
    </w:rPr>
  </w:style>
  <w:style w:type="paragraph" w:customStyle="1" w:styleId="510">
    <w:name w:val="Маркированный список 51"/>
    <w:basedOn w:val="a"/>
    <w:pPr>
      <w:spacing w:after="60"/>
      <w:jc w:val="both"/>
    </w:pPr>
    <w:rPr>
      <w:szCs w:val="20"/>
    </w:rPr>
  </w:style>
  <w:style w:type="paragraph" w:customStyle="1" w:styleId="19">
    <w:name w:val="Нумерованный список1"/>
    <w:basedOn w:val="a"/>
    <w:pPr>
      <w:spacing w:after="60"/>
      <w:jc w:val="both"/>
    </w:pPr>
    <w:rPr>
      <w:szCs w:val="20"/>
    </w:rPr>
  </w:style>
  <w:style w:type="paragraph" w:customStyle="1" w:styleId="312">
    <w:name w:val="Нумерованный список 31"/>
    <w:basedOn w:val="a"/>
    <w:pPr>
      <w:spacing w:after="60"/>
      <w:jc w:val="both"/>
    </w:pPr>
    <w:rPr>
      <w:szCs w:val="20"/>
    </w:rPr>
  </w:style>
  <w:style w:type="paragraph" w:customStyle="1" w:styleId="411">
    <w:name w:val="Нумерованный список 41"/>
    <w:basedOn w:val="a"/>
    <w:pPr>
      <w:spacing w:after="60"/>
      <w:jc w:val="both"/>
    </w:pPr>
    <w:rPr>
      <w:szCs w:val="20"/>
    </w:rPr>
  </w:style>
  <w:style w:type="paragraph" w:customStyle="1" w:styleId="511">
    <w:name w:val="Нумерованный список 51"/>
    <w:basedOn w:val="a"/>
    <w:pPr>
      <w:spacing w:after="60"/>
      <w:jc w:val="both"/>
    </w:pPr>
    <w:rPr>
      <w:szCs w:val="20"/>
    </w:rPr>
  </w:style>
  <w:style w:type="paragraph" w:customStyle="1" w:styleId="af4">
    <w:name w:val="Раздел"/>
    <w:basedOn w:val="a"/>
    <w:pPr>
      <w:spacing w:before="120" w:after="120"/>
      <w:jc w:val="center"/>
    </w:pPr>
    <w:rPr>
      <w:rFonts w:ascii="Arial Narrow" w:hAnsi="Arial Narrow" w:cs="Arial Narrow"/>
      <w:b/>
      <w:sz w:val="28"/>
      <w:szCs w:val="20"/>
    </w:rPr>
  </w:style>
  <w:style w:type="paragraph" w:styleId="1a">
    <w:name w:val="toc 1"/>
    <w:basedOn w:val="a"/>
    <w:next w:val="a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customStyle="1" w:styleId="1b">
    <w:name w:val="Дата1"/>
    <w:basedOn w:val="a"/>
    <w:next w:val="a"/>
    <w:pPr>
      <w:spacing w:after="60"/>
      <w:jc w:val="both"/>
    </w:pPr>
    <w:rPr>
      <w:szCs w:val="20"/>
    </w:rPr>
  </w:style>
  <w:style w:type="paragraph" w:customStyle="1" w:styleId="af5">
    <w:name w:val="Îáû÷íûé"/>
    <w:pPr>
      <w:suppressAutoHyphens/>
    </w:pPr>
    <w:rPr>
      <w:lang w:eastAsia="zh-CN"/>
    </w:rPr>
  </w:style>
  <w:style w:type="paragraph" w:styleId="af6">
    <w:name w:val="header"/>
    <w:basedOn w:val="a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 w:cs="Arial"/>
      <w:szCs w:val="20"/>
      <w:lang/>
    </w:rPr>
  </w:style>
  <w:style w:type="paragraph" w:customStyle="1" w:styleId="1c">
    <w:name w:val="Цитата1"/>
    <w:basedOn w:val="a"/>
    <w:pPr>
      <w:spacing w:after="120"/>
      <w:ind w:left="1440" w:right="1440"/>
      <w:jc w:val="both"/>
    </w:pPr>
    <w:rPr>
      <w:szCs w:val="20"/>
    </w:rPr>
  </w:style>
  <w:style w:type="paragraph" w:styleId="af7">
    <w:name w:val="footer"/>
    <w:basedOn w:val="a"/>
    <w:pPr>
      <w:tabs>
        <w:tab w:val="center" w:pos="4153"/>
        <w:tab w:val="right" w:pos="8306"/>
      </w:tabs>
      <w:spacing w:after="60"/>
      <w:jc w:val="both"/>
    </w:pPr>
    <w:rPr>
      <w:szCs w:val="20"/>
      <w:lang/>
    </w:rPr>
  </w:style>
  <w:style w:type="paragraph" w:customStyle="1" w:styleId="Web">
    <w:name w:val="Обычный (Web)"/>
    <w:basedOn w:val="a"/>
    <w:pPr>
      <w:spacing w:before="100" w:after="100"/>
    </w:pPr>
  </w:style>
  <w:style w:type="paragraph" w:styleId="HTML7">
    <w:name w:val="HTML Address"/>
    <w:basedOn w:val="a"/>
    <w:pPr>
      <w:spacing w:after="60"/>
      <w:jc w:val="both"/>
    </w:pPr>
    <w:rPr>
      <w:i/>
      <w:iCs/>
    </w:rPr>
  </w:style>
  <w:style w:type="paragraph" w:styleId="af8">
    <w:name w:val="envelope address"/>
    <w:basedOn w:val="a"/>
    <w:pPr>
      <w:spacing w:after="60"/>
      <w:ind w:left="2880"/>
      <w:jc w:val="both"/>
    </w:pPr>
    <w:rPr>
      <w:rFonts w:ascii="Arial" w:hAnsi="Arial" w:cs="Arial"/>
    </w:rPr>
  </w:style>
  <w:style w:type="paragraph" w:customStyle="1" w:styleId="1d">
    <w:name w:val="Заголовок записки1"/>
    <w:basedOn w:val="a"/>
    <w:next w:val="a"/>
    <w:pPr>
      <w:spacing w:after="60"/>
      <w:jc w:val="both"/>
    </w:pPr>
  </w:style>
  <w:style w:type="paragraph" w:customStyle="1" w:styleId="1e">
    <w:name w:val="Красная строка1"/>
    <w:basedOn w:val="ae"/>
    <w:pPr>
      <w:spacing w:after="120"/>
      <w:ind w:firstLine="210"/>
      <w:jc w:val="both"/>
    </w:pPr>
    <w:rPr>
      <w:b w:val="0"/>
      <w:sz w:val="24"/>
      <w:szCs w:val="24"/>
    </w:rPr>
  </w:style>
  <w:style w:type="paragraph" w:customStyle="1" w:styleId="214">
    <w:name w:val="Красная строка 21"/>
    <w:basedOn w:val="af3"/>
    <w:pPr>
      <w:spacing w:after="120"/>
      <w:ind w:left="283" w:firstLine="210"/>
    </w:pPr>
  </w:style>
  <w:style w:type="paragraph" w:styleId="25">
    <w:name w:val="envelope return"/>
    <w:basedOn w:val="a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f">
    <w:name w:val="Обычный отступ1"/>
    <w:basedOn w:val="a"/>
    <w:pPr>
      <w:spacing w:after="60"/>
      <w:ind w:left="708"/>
      <w:jc w:val="both"/>
    </w:pPr>
  </w:style>
  <w:style w:type="paragraph" w:styleId="af9">
    <w:name w:val="Signature"/>
    <w:basedOn w:val="a"/>
    <w:pPr>
      <w:spacing w:after="60"/>
      <w:ind w:left="4252"/>
      <w:jc w:val="both"/>
    </w:pPr>
  </w:style>
  <w:style w:type="paragraph" w:customStyle="1" w:styleId="1f0">
    <w:name w:val="Приветствие1"/>
    <w:basedOn w:val="a"/>
    <w:next w:val="a"/>
    <w:pPr>
      <w:spacing w:after="60"/>
      <w:jc w:val="both"/>
    </w:pPr>
  </w:style>
  <w:style w:type="paragraph" w:customStyle="1" w:styleId="1f1">
    <w:name w:val="Продолжение списка1"/>
    <w:basedOn w:val="a"/>
    <w:pPr>
      <w:spacing w:after="120"/>
      <w:ind w:left="283"/>
      <w:jc w:val="both"/>
    </w:pPr>
  </w:style>
  <w:style w:type="paragraph" w:customStyle="1" w:styleId="215">
    <w:name w:val="Продолжение списка 21"/>
    <w:basedOn w:val="a"/>
    <w:pPr>
      <w:spacing w:after="120"/>
      <w:ind w:left="566"/>
      <w:jc w:val="both"/>
    </w:pPr>
  </w:style>
  <w:style w:type="paragraph" w:customStyle="1" w:styleId="313">
    <w:name w:val="Продолжение списка 31"/>
    <w:basedOn w:val="a"/>
    <w:pPr>
      <w:spacing w:after="120"/>
      <w:ind w:left="849"/>
      <w:jc w:val="both"/>
    </w:pPr>
  </w:style>
  <w:style w:type="paragraph" w:customStyle="1" w:styleId="412">
    <w:name w:val="Продолжение списка 41"/>
    <w:basedOn w:val="a"/>
    <w:pPr>
      <w:spacing w:after="120"/>
      <w:ind w:left="1132"/>
      <w:jc w:val="both"/>
    </w:pPr>
  </w:style>
  <w:style w:type="paragraph" w:customStyle="1" w:styleId="512">
    <w:name w:val="Продолжение списка 51"/>
    <w:basedOn w:val="a"/>
    <w:pPr>
      <w:spacing w:after="120"/>
      <w:ind w:left="1415"/>
      <w:jc w:val="both"/>
    </w:pPr>
  </w:style>
  <w:style w:type="paragraph" w:customStyle="1" w:styleId="1f2">
    <w:name w:val="Прощание1"/>
    <w:basedOn w:val="a"/>
    <w:pPr>
      <w:spacing w:after="60"/>
      <w:ind w:left="4252"/>
      <w:jc w:val="both"/>
    </w:pPr>
  </w:style>
  <w:style w:type="paragraph" w:customStyle="1" w:styleId="216">
    <w:name w:val="Список 21"/>
    <w:basedOn w:val="a"/>
    <w:pPr>
      <w:spacing w:after="60"/>
      <w:ind w:left="566" w:hanging="283"/>
      <w:jc w:val="both"/>
    </w:pPr>
  </w:style>
  <w:style w:type="paragraph" w:customStyle="1" w:styleId="314">
    <w:name w:val="Список 31"/>
    <w:basedOn w:val="a"/>
    <w:pPr>
      <w:spacing w:after="60"/>
      <w:ind w:left="849" w:hanging="283"/>
      <w:jc w:val="both"/>
    </w:pPr>
  </w:style>
  <w:style w:type="paragraph" w:customStyle="1" w:styleId="413">
    <w:name w:val="Список 41"/>
    <w:basedOn w:val="a"/>
    <w:pPr>
      <w:spacing w:after="60"/>
      <w:ind w:left="1132" w:hanging="283"/>
      <w:jc w:val="both"/>
    </w:pPr>
  </w:style>
  <w:style w:type="paragraph" w:customStyle="1" w:styleId="513">
    <w:name w:val="Список 51"/>
    <w:basedOn w:val="a"/>
    <w:pPr>
      <w:spacing w:after="60"/>
      <w:ind w:left="1415" w:hanging="283"/>
      <w:jc w:val="both"/>
    </w:pPr>
  </w:style>
  <w:style w:type="paragraph" w:styleId="HTML8">
    <w:name w:val="HTML Preformatted"/>
    <w:basedOn w:val="a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1f3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1134" w:hanging="1134"/>
      <w:jc w:val="both"/>
    </w:pPr>
    <w:rPr>
      <w:rFonts w:ascii="Arial" w:hAnsi="Arial" w:cs="Arial"/>
    </w:rPr>
  </w:style>
  <w:style w:type="paragraph" w:styleId="afa">
    <w:name w:val="E-mail Signature"/>
    <w:basedOn w:val="a"/>
    <w:pPr>
      <w:spacing w:after="60"/>
      <w:jc w:val="both"/>
    </w:pPr>
  </w:style>
  <w:style w:type="paragraph" w:customStyle="1" w:styleId="2-1">
    <w:name w:val="содержание2-1"/>
    <w:basedOn w:val="3"/>
    <w:next w:val="a"/>
    <w:pPr>
      <w:numPr>
        <w:ilvl w:val="0"/>
        <w:numId w:val="0"/>
      </w:numPr>
      <w:tabs>
        <w:tab w:val="left" w:pos="720"/>
      </w:tabs>
      <w:ind w:left="720" w:hanging="720"/>
      <w:jc w:val="both"/>
    </w:pPr>
    <w:rPr>
      <w:rFonts w:cs="Times New Roman"/>
      <w:bCs w:val="0"/>
      <w:sz w:val="24"/>
      <w:szCs w:val="20"/>
    </w:rPr>
  </w:style>
  <w:style w:type="paragraph" w:customStyle="1" w:styleId="217">
    <w:name w:val="Заголовок 2.1"/>
    <w:basedOn w:val="1"/>
    <w:pPr>
      <w:keepNext/>
      <w:keepLines/>
      <w:widowControl w:val="0"/>
      <w:numPr>
        <w:numId w:val="0"/>
      </w:numPr>
      <w:suppressLineNumbers/>
      <w:autoSpaceDE/>
      <w:spacing w:before="240" w:after="60"/>
    </w:pPr>
    <w:rPr>
      <w:rFonts w:ascii="Times New Roman" w:hAnsi="Times New Roman" w:cs="Times New Roman"/>
      <w:bCs w:val="0"/>
      <w:caps/>
      <w:color w:val="000000"/>
      <w:kern w:val="2"/>
      <w:sz w:val="36"/>
      <w:szCs w:val="28"/>
    </w:rPr>
  </w:style>
  <w:style w:type="paragraph" w:customStyle="1" w:styleId="2-11">
    <w:name w:val="содержание2-11"/>
    <w:basedOn w:val="a"/>
    <w:pPr>
      <w:spacing w:after="60"/>
      <w:jc w:val="both"/>
    </w:pPr>
  </w:style>
  <w:style w:type="paragraph" w:customStyle="1" w:styleId="43">
    <w:name w:val="Стиль4"/>
    <w:basedOn w:val="2"/>
    <w:next w:val="a"/>
    <w:pPr>
      <w:keepLines/>
      <w:widowControl w:val="0"/>
      <w:numPr>
        <w:ilvl w:val="0"/>
        <w:numId w:val="0"/>
      </w:numPr>
      <w:suppressLineNumbers/>
      <w:spacing w:after="60"/>
      <w:ind w:firstLine="567"/>
      <w:jc w:val="center"/>
    </w:pPr>
    <w:rPr>
      <w:i w:val="0"/>
      <w:sz w:val="30"/>
    </w:rPr>
  </w:style>
  <w:style w:type="paragraph" w:customStyle="1" w:styleId="afb">
    <w:name w:val="Таблица заголовок"/>
    <w:basedOn w:val="a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c">
    <w:name w:val="текст таблицы"/>
    <w:basedOn w:val="a"/>
    <w:pPr>
      <w:spacing w:before="120"/>
      <w:ind w:right="-102"/>
    </w:pPr>
  </w:style>
  <w:style w:type="paragraph" w:customStyle="1" w:styleId="afd">
    <w:name w:val="Пункт Знак"/>
    <w:basedOn w:val="a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e">
    <w:name w:val="a"/>
    <w:basedOn w:val="a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">
    <w:name w:val="Словарная статья"/>
    <w:basedOn w:val="a"/>
    <w:next w:val="a"/>
    <w:pPr>
      <w:autoSpaceDE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0">
    <w:name w:val="Комментарий пользователя"/>
    <w:basedOn w:val="a"/>
    <w:next w:val="a"/>
    <w:pPr>
      <w:autoSpaceDE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spacing w:line="360" w:lineRule="atLeast"/>
      <w:ind w:right="19772" w:firstLine="72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ListNumberabc">
    <w:name w:val="List Number abc"/>
    <w:basedOn w:val="ae"/>
    <w:pPr>
      <w:tabs>
        <w:tab w:val="left" w:pos="360"/>
      </w:tabs>
      <w:spacing w:before="60" w:after="60"/>
      <w:jc w:val="left"/>
    </w:pPr>
    <w:rPr>
      <w:rFonts w:eastAsia="MS Mincho"/>
      <w:b w:val="0"/>
      <w:sz w:val="24"/>
      <w:lang w:val="en-US"/>
    </w:rPr>
  </w:style>
  <w:style w:type="paragraph" w:customStyle="1" w:styleId="aff1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5">
    <w:name w:val="Основной текст с отступом 31"/>
    <w:basedOn w:val="a"/>
    <w:pPr>
      <w:ind w:firstLine="300"/>
      <w:jc w:val="both"/>
    </w:pPr>
    <w:rPr>
      <w:color w:val="000000"/>
      <w:sz w:val="26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0">
    <w:name w:val="consplusnormal"/>
    <w:basedOn w:val="a"/>
    <w:pPr>
      <w:spacing w:before="100" w:after="100"/>
    </w:pPr>
    <w:rPr>
      <w:rFonts w:ascii="Tahoma" w:hAnsi="Tahoma" w:cs="Tahoma"/>
      <w:sz w:val="16"/>
      <w:szCs w:val="16"/>
    </w:rPr>
  </w:style>
  <w:style w:type="paragraph" w:customStyle="1" w:styleId="1f4">
    <w:name w:val="Схема документа1"/>
    <w:basedOn w:val="a"/>
    <w:rPr>
      <w:rFonts w:ascii="Tahoma" w:hAnsi="Tahoma" w:cs="Tahoma"/>
    </w:rPr>
  </w:style>
  <w:style w:type="paragraph" w:customStyle="1" w:styleId="PlainText">
    <w:name w:val="Plain Text"/>
    <w:basedOn w:val="a"/>
    <w:rPr>
      <w:rFonts w:ascii="Courier New" w:hAnsi="Courier New" w:cs="Courier New"/>
      <w:sz w:val="20"/>
    </w:rPr>
  </w:style>
  <w:style w:type="paragraph" w:customStyle="1" w:styleId="1f5">
    <w:name w:val="Название объекта1"/>
    <w:basedOn w:val="a"/>
    <w:next w:val="a"/>
    <w:pPr>
      <w:jc w:val="center"/>
    </w:pPr>
    <w:rPr>
      <w:b/>
    </w:rPr>
  </w:style>
  <w:style w:type="paragraph" w:styleId="15">
    <w:name w:val="index 1"/>
    <w:basedOn w:val="a"/>
    <w:next w:val="a"/>
    <w:pPr>
      <w:ind w:left="240" w:hanging="240"/>
    </w:pPr>
  </w:style>
  <w:style w:type="paragraph" w:customStyle="1" w:styleId="BodyTextIndent">
    <w:name w:val="Body Text Indent"/>
    <w:basedOn w:val="a"/>
    <w:pPr>
      <w:ind w:firstLine="540"/>
      <w:jc w:val="both"/>
    </w:pPr>
  </w:style>
  <w:style w:type="paragraph" w:styleId="aff2">
    <w:name w:val="Normal (Web)"/>
    <w:basedOn w:val="a"/>
    <w:pPr>
      <w:spacing w:before="100" w:after="119"/>
    </w:pPr>
  </w:style>
  <w:style w:type="paragraph" w:customStyle="1" w:styleId="FR1">
    <w:name w:val="FR1"/>
    <w:pPr>
      <w:widowControl w:val="0"/>
      <w:suppressAutoHyphens/>
      <w:jc w:val="both"/>
    </w:pPr>
    <w:rPr>
      <w:rFonts w:ascii="Arial" w:hAnsi="Arial" w:cs="Arial"/>
      <w:sz w:val="28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e"/>
  </w:style>
  <w:style w:type="paragraph" w:customStyle="1" w:styleId="western">
    <w:name w:val="western"/>
    <w:basedOn w:val="a"/>
    <w:pPr>
      <w:suppressAutoHyphens w:val="0"/>
      <w:spacing w:before="100" w:after="100"/>
      <w:jc w:val="center"/>
    </w:pPr>
    <w:rPr>
      <w:rFonts w:ascii="Arial Unicode MS" w:hAnsi="Arial Unicode MS" w:cs="Arial Unicode MS"/>
      <w:b/>
      <w:bCs/>
      <w:sz w:val="20"/>
      <w:szCs w:val="20"/>
    </w:rPr>
  </w:style>
  <w:style w:type="paragraph" w:customStyle="1" w:styleId="Standard">
    <w:name w:val="Standard"/>
    <w:pPr>
      <w:suppressAutoHyphens/>
    </w:pPr>
    <w:rPr>
      <w:sz w:val="28"/>
      <w:lang w:eastAsia="zh-CN"/>
    </w:rPr>
  </w:style>
  <w:style w:type="paragraph" w:customStyle="1" w:styleId="WW-0">
    <w:name w:val="WW-Текст"/>
    <w:basedOn w:val="a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321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230">
    <w:name w:val="Основной текст 23"/>
    <w:basedOn w:val="a"/>
    <w:pPr>
      <w:spacing w:after="120" w:line="480" w:lineRule="auto"/>
    </w:pPr>
  </w:style>
  <w:style w:type="paragraph" w:customStyle="1" w:styleId="BodyTextIndent3">
    <w:name w:val="Body Text Indent 3"/>
    <w:basedOn w:val="a"/>
    <w:pPr>
      <w:spacing w:after="120"/>
      <w:ind w:left="283"/>
    </w:pPr>
    <w:rPr>
      <w:rFonts w:eastAsia="Calibri"/>
      <w:sz w:val="16"/>
      <w:szCs w:val="16"/>
    </w:rPr>
  </w:style>
  <w:style w:type="paragraph" w:customStyle="1" w:styleId="331">
    <w:name w:val="Основной текст с отступом 33"/>
    <w:basedOn w:val="a"/>
    <w:pPr>
      <w:spacing w:after="120"/>
      <w:ind w:left="283"/>
    </w:pPr>
    <w:rPr>
      <w:sz w:val="16"/>
      <w:szCs w:val="16"/>
    </w:rPr>
  </w:style>
  <w:style w:type="paragraph" w:customStyle="1" w:styleId="s1">
    <w:name w:val="s_1"/>
    <w:basedOn w:val="a"/>
    <w:pPr>
      <w:suppressAutoHyphens w:val="0"/>
      <w:spacing w:before="100" w:after="100"/>
    </w:pPr>
  </w:style>
  <w:style w:type="paragraph" w:customStyle="1" w:styleId="NormalWeb">
    <w:name w:val="Normal (Web)"/>
    <w:basedOn w:val="a"/>
    <w:pPr>
      <w:spacing w:before="280" w:after="280"/>
    </w:pPr>
    <w:rPr>
      <w:rFonts w:eastAsia="SimSun"/>
      <w:lang w:val="en-US"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Times New Roman CYR" w:eastAsia="NSimSun" w:hAnsi="Times New Roman CYR" w:cs="Times New Roman CYR"/>
    </w:rPr>
  </w:style>
  <w:style w:type="paragraph" w:customStyle="1" w:styleId="aff8">
    <w:name w:val="Нормальный (таблица)"/>
    <w:basedOn w:val="a"/>
    <w:next w:val="a"/>
    <w:pPr>
      <w:widowControl w:val="0"/>
      <w:jc w:val="both"/>
    </w:pPr>
    <w:rPr>
      <w:rFonts w:ascii="Arial" w:eastAsia="Calibri" w:hAnsi="Arial" w:cs="Arial"/>
    </w:rPr>
  </w:style>
  <w:style w:type="paragraph" w:customStyle="1" w:styleId="221">
    <w:name w:val="Основной текст с отступом 22"/>
    <w:basedOn w:val="a"/>
    <w:pPr>
      <w:ind w:right="-2" w:firstLine="709"/>
      <w:jc w:val="both"/>
    </w:pPr>
  </w:style>
  <w:style w:type="paragraph" w:styleId="aff9">
    <w:name w:val="List Paragraph"/>
    <w:basedOn w:val="a"/>
    <w:uiPriority w:val="34"/>
    <w:qFormat/>
    <w:rsid w:val="00021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ui@bk.ru" TargetMode="External"/><Relationship Id="rId13" Type="http://schemas.openxmlformats.org/officeDocument/2006/relationships/hyperlink" Target="http://baladmin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kui@bk.ru" TargetMode="External"/><Relationship Id="rId12" Type="http://schemas.openxmlformats.org/officeDocument/2006/relationships/hyperlink" Target="http://baladmin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aladmin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kui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ladmin.ru/" TargetMode="External"/><Relationship Id="rId10" Type="http://schemas.openxmlformats.org/officeDocument/2006/relationships/hyperlink" Target="mailto:bkui@bk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kui@bk.ru" TargetMode="External"/><Relationship Id="rId14" Type="http://schemas.openxmlformats.org/officeDocument/2006/relationships/hyperlink" Target="http://baladmi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УТВЕРЖДАЮ»</vt:lpstr>
    </vt:vector>
  </TitlesOfParts>
  <Company/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УТВЕРЖДАЮ»</dc:title>
  <dc:creator>User</dc:creator>
  <cp:lastModifiedBy>Ruslan</cp:lastModifiedBy>
  <cp:revision>3</cp:revision>
  <cp:lastPrinted>2020-07-30T10:59:00Z</cp:lastPrinted>
  <dcterms:created xsi:type="dcterms:W3CDTF">2020-08-20T11:11:00Z</dcterms:created>
  <dcterms:modified xsi:type="dcterms:W3CDTF">2020-08-20T11:56:00Z</dcterms:modified>
</cp:coreProperties>
</file>